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8940" w14:textId="3557BCF3" w:rsidR="00D13ABB" w:rsidRPr="00AE23F5" w:rsidRDefault="00D13ABB" w:rsidP="00D13ABB">
      <w:pPr>
        <w:rPr>
          <w:rFonts w:ascii="Times New Roman" w:hAnsi="Times New Roman" w:cs="Times New Roman"/>
          <w:b/>
          <w:bCs/>
          <w:sz w:val="24"/>
          <w:szCs w:val="24"/>
        </w:rPr>
      </w:pPr>
      <w:r w:rsidRPr="00AE23F5">
        <w:rPr>
          <w:rFonts w:ascii="Times New Roman" w:hAnsi="Times New Roman" w:cs="Times New Roman"/>
          <w:b/>
          <w:bCs/>
          <w:sz w:val="24"/>
          <w:szCs w:val="24"/>
        </w:rPr>
        <w:t>Re</w:t>
      </w:r>
      <w:bookmarkStart w:id="0" w:name="_GoBack"/>
      <w:bookmarkEnd w:id="0"/>
      <w:r w:rsidRPr="00AE23F5">
        <w:rPr>
          <w:rFonts w:ascii="Times New Roman" w:hAnsi="Times New Roman" w:cs="Times New Roman"/>
          <w:b/>
          <w:bCs/>
          <w:sz w:val="24"/>
          <w:szCs w:val="24"/>
        </w:rPr>
        <w:t>sources for you</w:t>
      </w:r>
      <w:r w:rsidR="00D1598C" w:rsidRPr="00AE23F5">
        <w:rPr>
          <w:rFonts w:ascii="Times New Roman" w:hAnsi="Times New Roman" w:cs="Times New Roman"/>
          <w:b/>
          <w:bCs/>
          <w:sz w:val="24"/>
          <w:szCs w:val="24"/>
        </w:rPr>
        <w:t xml:space="preserve"> to help your students</w:t>
      </w:r>
    </w:p>
    <w:p w14:paraId="16BF4BD3" w14:textId="2DBC4769"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Students now have access to the fall schedule on workday and will begin signing up for classes on April 6</w:t>
      </w:r>
      <w:r w:rsidRPr="00AE23F5">
        <w:rPr>
          <w:rFonts w:ascii="Times New Roman" w:hAnsi="Times New Roman" w:cs="Times New Roman"/>
          <w:color w:val="000000"/>
          <w:sz w:val="24"/>
          <w:szCs w:val="24"/>
          <w:vertAlign w:val="superscript"/>
        </w:rPr>
        <w:t>th</w:t>
      </w:r>
      <w:r w:rsidRPr="00AE23F5">
        <w:rPr>
          <w:rFonts w:ascii="Times New Roman" w:hAnsi="Times New Roman" w:cs="Times New Roman"/>
          <w:color w:val="000000"/>
          <w:sz w:val="24"/>
          <w:szCs w:val="24"/>
        </w:rPr>
        <w:t>.  This will all be done through Workday.</w:t>
      </w:r>
    </w:p>
    <w:p w14:paraId="43CCA117"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45CCF77F" w14:textId="12C3CE50"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The schedule for course sign up is below:</w:t>
      </w:r>
    </w:p>
    <w:p w14:paraId="633F946F" w14:textId="77777777" w:rsidR="00D1598C" w:rsidRPr="00AE23F5" w:rsidRDefault="00D1598C" w:rsidP="00D1598C">
      <w:pPr>
        <w:ind w:left="720"/>
        <w:rPr>
          <w:rFonts w:ascii="Times New Roman" w:hAnsi="Times New Roman" w:cs="Times New Roman"/>
          <w:color w:val="000000"/>
          <w:sz w:val="24"/>
          <w:szCs w:val="24"/>
        </w:rPr>
      </w:pPr>
      <w:r w:rsidRPr="00AE23F5">
        <w:rPr>
          <w:rFonts w:ascii="Times New Roman" w:hAnsi="Times New Roman" w:cs="Times New Roman"/>
          <w:color w:val="000000"/>
          <w:sz w:val="24"/>
          <w:szCs w:val="24"/>
        </w:rPr>
        <w:t>April 6</w:t>
      </w:r>
      <w:r w:rsidRPr="00AE23F5">
        <w:rPr>
          <w:rFonts w:ascii="Times New Roman" w:hAnsi="Times New Roman" w:cs="Times New Roman"/>
          <w:color w:val="000000"/>
          <w:sz w:val="24"/>
          <w:szCs w:val="24"/>
          <w:vertAlign w:val="superscript"/>
        </w:rPr>
        <w:t>th</w:t>
      </w:r>
      <w:r w:rsidRPr="00AE23F5">
        <w:rPr>
          <w:rFonts w:ascii="Times New Roman" w:hAnsi="Times New Roman" w:cs="Times New Roman"/>
          <w:color w:val="000000"/>
          <w:sz w:val="24"/>
          <w:szCs w:val="24"/>
        </w:rPr>
        <w:t> for Grad students</w:t>
      </w:r>
    </w:p>
    <w:p w14:paraId="192E433D" w14:textId="77777777" w:rsidR="00D1598C" w:rsidRPr="00AE23F5" w:rsidRDefault="00D1598C" w:rsidP="00D1598C">
      <w:pPr>
        <w:ind w:left="720"/>
        <w:rPr>
          <w:rFonts w:ascii="Times New Roman" w:hAnsi="Times New Roman" w:cs="Times New Roman"/>
          <w:color w:val="000000"/>
          <w:sz w:val="24"/>
          <w:szCs w:val="24"/>
        </w:rPr>
      </w:pPr>
      <w:r w:rsidRPr="00AE23F5">
        <w:rPr>
          <w:rFonts w:ascii="Times New Roman" w:hAnsi="Times New Roman" w:cs="Times New Roman"/>
          <w:color w:val="000000"/>
          <w:sz w:val="24"/>
          <w:szCs w:val="24"/>
        </w:rPr>
        <w:t>April 7</w:t>
      </w:r>
      <w:r w:rsidRPr="00AE23F5">
        <w:rPr>
          <w:rFonts w:ascii="Times New Roman" w:hAnsi="Times New Roman" w:cs="Times New Roman"/>
          <w:color w:val="000000"/>
          <w:sz w:val="24"/>
          <w:szCs w:val="24"/>
          <w:vertAlign w:val="superscript"/>
        </w:rPr>
        <w:t>th</w:t>
      </w:r>
      <w:r w:rsidRPr="00AE23F5">
        <w:rPr>
          <w:rFonts w:ascii="Times New Roman" w:hAnsi="Times New Roman" w:cs="Times New Roman"/>
          <w:color w:val="000000"/>
          <w:sz w:val="24"/>
          <w:szCs w:val="24"/>
        </w:rPr>
        <w:t> for Post Grad and Seniors with greater than 90 credits</w:t>
      </w:r>
    </w:p>
    <w:p w14:paraId="1ED637A1" w14:textId="77777777" w:rsidR="00D1598C" w:rsidRPr="00AE23F5" w:rsidRDefault="00D1598C" w:rsidP="00D1598C">
      <w:pPr>
        <w:ind w:left="720"/>
        <w:rPr>
          <w:rFonts w:ascii="Times New Roman" w:hAnsi="Times New Roman" w:cs="Times New Roman"/>
          <w:color w:val="000000"/>
          <w:sz w:val="24"/>
          <w:szCs w:val="24"/>
        </w:rPr>
      </w:pPr>
      <w:r w:rsidRPr="00AE23F5">
        <w:rPr>
          <w:rFonts w:ascii="Times New Roman" w:hAnsi="Times New Roman" w:cs="Times New Roman"/>
          <w:color w:val="000000"/>
          <w:sz w:val="24"/>
          <w:szCs w:val="24"/>
        </w:rPr>
        <w:t>April 13 for Juniors with 60-89 credits</w:t>
      </w:r>
    </w:p>
    <w:p w14:paraId="1B20E55F" w14:textId="77777777" w:rsidR="00D1598C" w:rsidRPr="00AE23F5" w:rsidRDefault="00D1598C" w:rsidP="00D1598C">
      <w:pPr>
        <w:ind w:left="720"/>
        <w:rPr>
          <w:rFonts w:ascii="Times New Roman" w:hAnsi="Times New Roman" w:cs="Times New Roman"/>
          <w:color w:val="000000"/>
          <w:sz w:val="24"/>
          <w:szCs w:val="24"/>
        </w:rPr>
      </w:pPr>
      <w:r w:rsidRPr="00AE23F5">
        <w:rPr>
          <w:rFonts w:ascii="Times New Roman" w:hAnsi="Times New Roman" w:cs="Times New Roman"/>
          <w:color w:val="000000"/>
          <w:sz w:val="24"/>
          <w:szCs w:val="24"/>
        </w:rPr>
        <w:t>April 16</w:t>
      </w:r>
      <w:r w:rsidRPr="00AE23F5">
        <w:rPr>
          <w:rFonts w:ascii="Times New Roman" w:hAnsi="Times New Roman" w:cs="Times New Roman"/>
          <w:color w:val="000000"/>
          <w:sz w:val="24"/>
          <w:szCs w:val="24"/>
          <w:vertAlign w:val="superscript"/>
        </w:rPr>
        <w:t>th</w:t>
      </w:r>
      <w:r w:rsidRPr="00AE23F5">
        <w:rPr>
          <w:rFonts w:ascii="Times New Roman" w:hAnsi="Times New Roman" w:cs="Times New Roman"/>
          <w:color w:val="000000"/>
          <w:sz w:val="24"/>
          <w:szCs w:val="24"/>
        </w:rPr>
        <w:t> for Sophomores with 28-59 credits</w:t>
      </w:r>
    </w:p>
    <w:p w14:paraId="580C24BC" w14:textId="77777777" w:rsidR="00D1598C" w:rsidRPr="00AE23F5" w:rsidRDefault="00D1598C" w:rsidP="00D1598C">
      <w:pPr>
        <w:ind w:left="720"/>
        <w:rPr>
          <w:rFonts w:ascii="Times New Roman" w:hAnsi="Times New Roman" w:cs="Times New Roman"/>
          <w:color w:val="000000"/>
          <w:sz w:val="24"/>
          <w:szCs w:val="24"/>
        </w:rPr>
      </w:pPr>
      <w:r w:rsidRPr="00AE23F5">
        <w:rPr>
          <w:rFonts w:ascii="Times New Roman" w:hAnsi="Times New Roman" w:cs="Times New Roman"/>
          <w:color w:val="000000"/>
          <w:sz w:val="24"/>
          <w:szCs w:val="24"/>
        </w:rPr>
        <w:t>April 21 for Freshmen with 0-27 credits</w:t>
      </w:r>
    </w:p>
    <w:p w14:paraId="64EA151D" w14:textId="77777777" w:rsidR="00D1598C" w:rsidRPr="00AE23F5" w:rsidRDefault="00D1598C" w:rsidP="00D1598C">
      <w:pPr>
        <w:ind w:left="720"/>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0338EB0E"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Credit overloads are now approved for GPAs of 2.5 and above (previously 3.0 and above).</w:t>
      </w:r>
    </w:p>
    <w:p w14:paraId="399E32AE"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The max for credit hour overload has also been increased to 22 credits.</w:t>
      </w:r>
    </w:p>
    <w:p w14:paraId="050B18B4"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15BF738E"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b/>
          <w:bCs/>
          <w:color w:val="000000"/>
          <w:sz w:val="24"/>
          <w:szCs w:val="24"/>
        </w:rPr>
        <w:t>Registration Information for Students:</w:t>
      </w:r>
    </w:p>
    <w:p w14:paraId="6CC0D0F8"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If your advisees are having trouble, registration information for your students may be found at:</w:t>
      </w:r>
      <w:r w:rsidRPr="00AE23F5">
        <w:rPr>
          <w:rStyle w:val="apple-converted-space"/>
          <w:rFonts w:ascii="Times New Roman" w:hAnsi="Times New Roman" w:cs="Times New Roman"/>
          <w:color w:val="000000"/>
          <w:sz w:val="24"/>
          <w:szCs w:val="24"/>
        </w:rPr>
        <w:t> </w:t>
      </w:r>
      <w:hyperlink r:id="rId5" w:history="1">
        <w:r w:rsidRPr="00AE23F5">
          <w:rPr>
            <w:rStyle w:val="Hyperlink"/>
            <w:rFonts w:ascii="Times New Roman" w:hAnsi="Times New Roman" w:cs="Times New Roman"/>
            <w:color w:val="954F72"/>
            <w:sz w:val="24"/>
            <w:szCs w:val="24"/>
          </w:rPr>
          <w:t>https://www.ut.edu/academics/class-schedule-and-registration-information</w:t>
        </w:r>
      </w:hyperlink>
      <w:r w:rsidRPr="00AE23F5">
        <w:rPr>
          <w:rFonts w:ascii="Times New Roman" w:hAnsi="Times New Roman" w:cs="Times New Roman"/>
          <w:color w:val="000000"/>
          <w:sz w:val="24"/>
          <w:szCs w:val="24"/>
        </w:rPr>
        <w:t>   Once students access Workday in their My UTampa they can go to “Academics”.  Once in the Academics area they will have two tabs (Academics and Registration).  If they select the Registration tab it will show them any outstanding holds, their registration times and some links to Find Course Sections, view saved schedules, etc.  If they have issues with Workday please reach out to the IT Help Desk at</w:t>
      </w:r>
      <w:r w:rsidRPr="00AE23F5">
        <w:rPr>
          <w:rStyle w:val="apple-converted-space"/>
          <w:rFonts w:ascii="Times New Roman" w:hAnsi="Times New Roman" w:cs="Times New Roman"/>
          <w:color w:val="000000"/>
          <w:sz w:val="24"/>
          <w:szCs w:val="24"/>
        </w:rPr>
        <w:t> </w:t>
      </w:r>
      <w:hyperlink r:id="rId6" w:history="1">
        <w:r w:rsidRPr="00AE23F5">
          <w:rPr>
            <w:rStyle w:val="Hyperlink"/>
            <w:rFonts w:ascii="Times New Roman" w:hAnsi="Times New Roman" w:cs="Times New Roman"/>
            <w:sz w:val="24"/>
            <w:szCs w:val="24"/>
          </w:rPr>
          <w:t>helpdesk@ut.edu</w:t>
        </w:r>
      </w:hyperlink>
    </w:p>
    <w:p w14:paraId="2A6ED26D" w14:textId="66AAAFC0" w:rsidR="00D1598C" w:rsidRPr="00AE23F5" w:rsidRDefault="00D1598C" w:rsidP="00D1598C">
      <w:pPr>
        <w:rPr>
          <w:rFonts w:ascii="Times New Roman" w:hAnsi="Times New Roman" w:cs="Times New Roman"/>
          <w:sz w:val="24"/>
          <w:szCs w:val="24"/>
        </w:rPr>
      </w:pPr>
      <w:r w:rsidRPr="00AE23F5">
        <w:rPr>
          <w:rFonts w:ascii="Times New Roman" w:hAnsi="Times New Roman" w:cs="Times New Roman"/>
          <w:color w:val="000000"/>
          <w:sz w:val="24"/>
          <w:szCs w:val="24"/>
        </w:rPr>
        <w:t>Registration information</w:t>
      </w:r>
    </w:p>
    <w:p w14:paraId="788B6414" w14:textId="77777777" w:rsidR="00D1598C" w:rsidRPr="00AE23F5" w:rsidRDefault="00AE23F5" w:rsidP="00D1598C">
      <w:pPr>
        <w:rPr>
          <w:rFonts w:ascii="Times New Roman" w:hAnsi="Times New Roman" w:cs="Times New Roman"/>
          <w:sz w:val="24"/>
          <w:szCs w:val="24"/>
        </w:rPr>
      </w:pPr>
      <w:hyperlink r:id="rId7" w:history="1">
        <w:r w:rsidR="00D1598C" w:rsidRPr="00AE23F5">
          <w:rPr>
            <w:rStyle w:val="Hyperlink"/>
            <w:rFonts w:ascii="Times New Roman" w:hAnsi="Times New Roman" w:cs="Times New Roman"/>
            <w:sz w:val="24"/>
            <w:szCs w:val="24"/>
          </w:rPr>
          <w:t>https://www.ut.edu/academics/class-schedule-and-registration-information</w:t>
        </w:r>
      </w:hyperlink>
    </w:p>
    <w:p w14:paraId="5323B0DE" w14:textId="77777777" w:rsidR="00D1598C" w:rsidRPr="00AE23F5" w:rsidRDefault="00D1598C" w:rsidP="00D1598C">
      <w:pPr>
        <w:rPr>
          <w:rFonts w:ascii="Times New Roman" w:hAnsi="Times New Roman" w:cs="Times New Roman"/>
          <w:sz w:val="24"/>
          <w:szCs w:val="24"/>
        </w:rPr>
      </w:pPr>
      <w:r w:rsidRPr="00AE23F5">
        <w:rPr>
          <w:rFonts w:ascii="Times New Roman" w:hAnsi="Times New Roman" w:cs="Times New Roman"/>
          <w:sz w:val="24"/>
          <w:szCs w:val="24"/>
        </w:rPr>
        <w:t xml:space="preserve">Once students access Workday in their My UTampa they can go to “Academics”.  Once in the Academics area they will have two tabs (Academics and Registration).  If they select the Registration tab it will show them any outstanding holds, their registration times and some links to Find Course Sections, view saved schedules, etc… If they have issues with Workday please reach out to the IT Help Desk at </w:t>
      </w:r>
      <w:hyperlink r:id="rId8" w:history="1">
        <w:r w:rsidRPr="00AE23F5">
          <w:rPr>
            <w:rStyle w:val="Hyperlink"/>
            <w:rFonts w:ascii="Times New Roman" w:hAnsi="Times New Roman" w:cs="Times New Roman"/>
            <w:color w:val="auto"/>
            <w:sz w:val="24"/>
            <w:szCs w:val="24"/>
          </w:rPr>
          <w:t>helpdesk@ut.edu</w:t>
        </w:r>
      </w:hyperlink>
    </w:p>
    <w:p w14:paraId="5431CB4D" w14:textId="77777777" w:rsidR="00DD642D" w:rsidRPr="00AE23F5" w:rsidRDefault="00DD642D" w:rsidP="00DD642D">
      <w:pPr>
        <w:rPr>
          <w:rFonts w:ascii="Times New Roman" w:hAnsi="Times New Roman" w:cs="Times New Roman"/>
          <w:b/>
          <w:bCs/>
          <w:color w:val="000000"/>
          <w:sz w:val="24"/>
          <w:szCs w:val="24"/>
        </w:rPr>
      </w:pPr>
      <w:r w:rsidRPr="00AE23F5">
        <w:rPr>
          <w:rFonts w:ascii="Times New Roman" w:hAnsi="Times New Roman" w:cs="Times New Roman"/>
          <w:b/>
          <w:bCs/>
          <w:color w:val="000000"/>
          <w:sz w:val="24"/>
          <w:szCs w:val="24"/>
        </w:rPr>
        <w:t>Advising</w:t>
      </w:r>
    </w:p>
    <w:p w14:paraId="155137B8" w14:textId="77777777" w:rsidR="00DD642D" w:rsidRPr="00AE23F5" w:rsidRDefault="00DD642D" w:rsidP="00DD642D">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xml:space="preserve">Students can get connected to advising services through Navigate, where they can schedule appointments.  Attached is the flyer with a QR code for students to get immediate assistance to quick questions or appointment scheduling, during listed hours.  By scanning the code, students </w:t>
      </w:r>
      <w:r w:rsidRPr="00AE23F5">
        <w:rPr>
          <w:rFonts w:ascii="Times New Roman" w:hAnsi="Times New Roman" w:cs="Times New Roman"/>
          <w:color w:val="000000"/>
          <w:sz w:val="24"/>
          <w:szCs w:val="24"/>
        </w:rPr>
        <w:lastRenderedPageBreak/>
        <w:t>will be directed to our Zoom waiting room, where one of our staff members will assist.  We have also included email information for students to contact us directly.  The ASC staff will be available and monitoring phone calls/emails daily during normal business hours (8:30am-5pm), and will respond to messages to the student’s Spartan email.  Please do not hesitate to reach out to us for assistance.  You can continue to monitor university updates on the following webpage: </w:t>
      </w:r>
      <w:hyperlink r:id="rId9" w:history="1">
        <w:r w:rsidRPr="00AE23F5">
          <w:rPr>
            <w:rStyle w:val="Hyperlink"/>
            <w:rFonts w:ascii="Times New Roman" w:hAnsi="Times New Roman" w:cs="Times New Roman"/>
            <w:color w:val="954F72"/>
            <w:sz w:val="24"/>
            <w:szCs w:val="24"/>
          </w:rPr>
          <w:t>https://www.ut.edu/campus-life/student-services/dickey-health-and-wellness-center/covid-19-resources-and-updates</w:t>
        </w:r>
      </w:hyperlink>
      <w:r w:rsidRPr="00AE23F5">
        <w:rPr>
          <w:rFonts w:ascii="Times New Roman" w:hAnsi="Times New Roman" w:cs="Times New Roman"/>
          <w:color w:val="000000"/>
          <w:sz w:val="24"/>
          <w:szCs w:val="24"/>
        </w:rPr>
        <w:t>. </w:t>
      </w:r>
    </w:p>
    <w:p w14:paraId="2AB2094B"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0B1B3C2B" w14:textId="77777777" w:rsidR="00D1598C" w:rsidRPr="00AE23F5" w:rsidRDefault="00D1598C" w:rsidP="00D1598C">
      <w:pPr>
        <w:rPr>
          <w:rFonts w:ascii="Times New Roman" w:hAnsi="Times New Roman" w:cs="Times New Roman"/>
          <w:color w:val="000000"/>
          <w:sz w:val="24"/>
          <w:szCs w:val="24"/>
        </w:rPr>
      </w:pPr>
      <w:r w:rsidRPr="00AE23F5">
        <w:rPr>
          <w:rFonts w:ascii="Times New Roman" w:hAnsi="Times New Roman" w:cs="Times New Roman"/>
          <w:b/>
          <w:bCs/>
          <w:color w:val="000000"/>
          <w:sz w:val="24"/>
          <w:szCs w:val="24"/>
        </w:rPr>
        <w:t>Workday Wiki for Questions:</w:t>
      </w:r>
    </w:p>
    <w:p w14:paraId="1CE2F608" w14:textId="7019073A" w:rsidR="00D1598C" w:rsidRPr="00AE23F5" w:rsidRDefault="00AE23F5" w:rsidP="00D13ABB">
      <w:pPr>
        <w:rPr>
          <w:rFonts w:ascii="Times New Roman" w:hAnsi="Times New Roman" w:cs="Times New Roman"/>
          <w:color w:val="000000"/>
          <w:sz w:val="24"/>
          <w:szCs w:val="24"/>
        </w:rPr>
      </w:pPr>
      <w:hyperlink r:id="rId10" w:tooltip="https://www.ut.edu/about-ut/university-services/information-technology-and-security/enterprise-solutions/workday" w:history="1">
        <w:r w:rsidR="00D1598C" w:rsidRPr="00AE23F5">
          <w:rPr>
            <w:rStyle w:val="Hyperlink"/>
            <w:rFonts w:ascii="Times New Roman" w:hAnsi="Times New Roman" w:cs="Times New Roman"/>
            <w:color w:val="954F72"/>
            <w:sz w:val="24"/>
            <w:szCs w:val="24"/>
          </w:rPr>
          <w:t>https://www.ut.edu/about-ut/university-services/information-technology-and-security/enterprise-solutions/workday</w:t>
        </w:r>
      </w:hyperlink>
    </w:p>
    <w:p w14:paraId="13411E6A" w14:textId="77777777"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The Academic Success Center is transitioning our services to online in two phases.  The </w:t>
      </w:r>
      <w:r w:rsidRPr="00AE23F5">
        <w:rPr>
          <w:rFonts w:ascii="Times New Roman" w:hAnsi="Times New Roman" w:cs="Times New Roman"/>
          <w:b/>
          <w:bCs/>
          <w:color w:val="000000"/>
          <w:sz w:val="24"/>
          <w:szCs w:val="24"/>
        </w:rPr>
        <w:t>first phase</w:t>
      </w:r>
      <w:r w:rsidRPr="00AE23F5">
        <w:rPr>
          <w:rFonts w:ascii="Times New Roman" w:hAnsi="Times New Roman" w:cs="Times New Roman"/>
          <w:color w:val="000000"/>
          <w:sz w:val="24"/>
          <w:szCs w:val="24"/>
        </w:rPr>
        <w:t> began on Monday, March 16 as we transitioned our professional staff online.  We are available to provide service to students using Zoom for all of the following:</w:t>
      </w:r>
    </w:p>
    <w:p w14:paraId="44388AE5" w14:textId="77777777" w:rsidR="00D13ABB" w:rsidRPr="00AE23F5" w:rsidRDefault="00D13ABB" w:rsidP="00D13ABB">
      <w:pPr>
        <w:numPr>
          <w:ilvl w:val="0"/>
          <w:numId w:val="1"/>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Academic Advising (appointment and drop-in)</w:t>
      </w:r>
    </w:p>
    <w:p w14:paraId="48354A7C" w14:textId="77777777" w:rsidR="00D13ABB" w:rsidRPr="00AE23F5" w:rsidRDefault="00D13ABB" w:rsidP="00D13ABB">
      <w:pPr>
        <w:numPr>
          <w:ilvl w:val="0"/>
          <w:numId w:val="1"/>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Academic Exploration</w:t>
      </w:r>
    </w:p>
    <w:p w14:paraId="3F7741FA" w14:textId="77777777" w:rsidR="00D13ABB" w:rsidRPr="00AE23F5" w:rsidRDefault="00D13ABB" w:rsidP="00D13ABB">
      <w:pPr>
        <w:numPr>
          <w:ilvl w:val="0"/>
          <w:numId w:val="1"/>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SOAR</w:t>
      </w:r>
    </w:p>
    <w:p w14:paraId="5D2ADFDF" w14:textId="77777777" w:rsidR="00D13ABB" w:rsidRPr="00AE23F5" w:rsidRDefault="00D13ABB" w:rsidP="00D13ABB">
      <w:pPr>
        <w:numPr>
          <w:ilvl w:val="0"/>
          <w:numId w:val="1"/>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Student Disability Services</w:t>
      </w:r>
    </w:p>
    <w:p w14:paraId="50DB55DD" w14:textId="77777777" w:rsidR="00D13ABB" w:rsidRPr="00AE23F5" w:rsidRDefault="00D13ABB" w:rsidP="00D13ABB">
      <w:pPr>
        <w:numPr>
          <w:ilvl w:val="0"/>
          <w:numId w:val="1"/>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Student Transition and Persistence Programs (Success Scholars, Crescent Scholars, UTCARES)</w:t>
      </w:r>
    </w:p>
    <w:p w14:paraId="0979CFB0" w14:textId="77777777"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21214298" w14:textId="77777777"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The Testing Center is closed at this time.  Student Disability Services staff are working with faculty and students to ensure testing accommodations are provided through their online courses. </w:t>
      </w:r>
    </w:p>
    <w:p w14:paraId="140488C7" w14:textId="77777777"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0CFFFFAE" w14:textId="77777777"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The </w:t>
      </w:r>
      <w:r w:rsidRPr="00AE23F5">
        <w:rPr>
          <w:rFonts w:ascii="Times New Roman" w:hAnsi="Times New Roman" w:cs="Times New Roman"/>
          <w:b/>
          <w:bCs/>
          <w:color w:val="000000"/>
          <w:sz w:val="24"/>
          <w:szCs w:val="24"/>
        </w:rPr>
        <w:t>second phase</w:t>
      </w:r>
      <w:r w:rsidRPr="00AE23F5">
        <w:rPr>
          <w:rFonts w:ascii="Times New Roman" w:hAnsi="Times New Roman" w:cs="Times New Roman"/>
          <w:color w:val="000000"/>
          <w:sz w:val="24"/>
          <w:szCs w:val="24"/>
        </w:rPr>
        <w:t> will begin on Monday, March 23 when our peer support services will be available online using Zoom.</w:t>
      </w:r>
    </w:p>
    <w:p w14:paraId="54007154" w14:textId="77777777"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3008896B" w14:textId="77777777" w:rsidR="00D13ABB" w:rsidRPr="00AE23F5" w:rsidRDefault="00D13ABB" w:rsidP="00D13ABB">
      <w:pPr>
        <w:numPr>
          <w:ilvl w:val="0"/>
          <w:numId w:val="2"/>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Peer Tutoring (appointment only; courses offered are dependent on available student staff)</w:t>
      </w:r>
    </w:p>
    <w:p w14:paraId="528CA8E8" w14:textId="77777777" w:rsidR="00D13ABB" w:rsidRPr="00AE23F5" w:rsidRDefault="00D13ABB" w:rsidP="00D13ABB">
      <w:pPr>
        <w:numPr>
          <w:ilvl w:val="0"/>
          <w:numId w:val="2"/>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Peer Academic Coaching (appointment only)</w:t>
      </w:r>
    </w:p>
    <w:p w14:paraId="7938C0B7" w14:textId="77777777" w:rsidR="00D13ABB" w:rsidRPr="00AE23F5" w:rsidRDefault="00D13ABB" w:rsidP="00D13ABB">
      <w:pPr>
        <w:numPr>
          <w:ilvl w:val="0"/>
          <w:numId w:val="2"/>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SPEARS mentoring for the Scholars Programs (appointment only)</w:t>
      </w:r>
    </w:p>
    <w:p w14:paraId="11463707" w14:textId="77777777" w:rsidR="00D13ABB" w:rsidRPr="00AE23F5" w:rsidRDefault="00D13ABB" w:rsidP="00D13ABB">
      <w:pPr>
        <w:numPr>
          <w:ilvl w:val="1"/>
          <w:numId w:val="2"/>
        </w:numPr>
        <w:spacing w:after="0" w:line="240" w:lineRule="auto"/>
        <w:rPr>
          <w:rFonts w:ascii="Times New Roman" w:eastAsia="Times New Roman" w:hAnsi="Times New Roman" w:cs="Times New Roman"/>
          <w:color w:val="000000"/>
          <w:sz w:val="24"/>
          <w:szCs w:val="24"/>
        </w:rPr>
      </w:pPr>
      <w:r w:rsidRPr="00AE23F5">
        <w:rPr>
          <w:rFonts w:ascii="Times New Roman" w:eastAsia="Times New Roman" w:hAnsi="Times New Roman" w:cs="Times New Roman"/>
          <w:color w:val="000000"/>
          <w:sz w:val="24"/>
          <w:szCs w:val="24"/>
        </w:rPr>
        <w:t>SPEARS will also continue to outreach to their student cohorts</w:t>
      </w:r>
    </w:p>
    <w:p w14:paraId="4DB9B579" w14:textId="7FC43CCC"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p>
    <w:p w14:paraId="3D1B78E4" w14:textId="63CD5381" w:rsidR="00D13ABB" w:rsidRPr="00AE23F5" w:rsidRDefault="00D13ABB" w:rsidP="00D13ABB">
      <w:pPr>
        <w:rPr>
          <w:rFonts w:ascii="Times New Roman" w:hAnsi="Times New Roman" w:cs="Times New Roman"/>
          <w:color w:val="000000"/>
          <w:sz w:val="24"/>
          <w:szCs w:val="24"/>
        </w:rPr>
      </w:pPr>
      <w:r w:rsidRPr="00AE23F5">
        <w:rPr>
          <w:rFonts w:ascii="Times New Roman" w:hAnsi="Times New Roman" w:cs="Times New Roman"/>
          <w:color w:val="000000"/>
          <w:sz w:val="24"/>
          <w:szCs w:val="24"/>
        </w:rPr>
        <w:t> </w:t>
      </w:r>
      <w:r w:rsidR="00DA1A87" w:rsidRPr="00AE23F5">
        <w:rPr>
          <w:rFonts w:ascii="Times New Roman" w:hAnsi="Times New Roman" w:cs="Times New Roman"/>
          <w:sz w:val="24"/>
          <w:szCs w:val="24"/>
        </w:rPr>
        <w:t xml:space="preserve">From the Provost’s office, we are implementing an option for students to change the grading of their spring 2020 classes if they so choose.  The temporary policy will only be for the spring 2020 semester and it allows students to make this decision on a class by class basis.  </w:t>
      </w:r>
      <w:r w:rsidR="00DA1A87" w:rsidRPr="00AE23F5">
        <w:rPr>
          <w:rFonts w:ascii="Times New Roman" w:hAnsi="Times New Roman" w:cs="Times New Roman"/>
          <w:sz w:val="24"/>
          <w:szCs w:val="24"/>
          <w:u w:val="single"/>
        </w:rPr>
        <w:t xml:space="preserve">However, a fundamental characteristic of our current policy that will not change is that only letter grades of </w:t>
      </w:r>
      <w:r w:rsidR="00DA1A87" w:rsidRPr="00AE23F5">
        <w:rPr>
          <w:rFonts w:ascii="Times New Roman" w:hAnsi="Times New Roman" w:cs="Times New Roman"/>
          <w:sz w:val="24"/>
          <w:szCs w:val="24"/>
          <w:u w:val="single"/>
        </w:rPr>
        <w:lastRenderedPageBreak/>
        <w:t>“C” or higher can be substituted with an “S” grade.  Students who earn a “D” or “F” grade only have the option of converting that grade to a “U” grade.</w:t>
      </w:r>
    </w:p>
    <w:p w14:paraId="7BB33E56" w14:textId="77777777" w:rsidR="00E2000D" w:rsidRPr="00AE23F5" w:rsidRDefault="00E2000D" w:rsidP="00E2000D">
      <w:pPr>
        <w:rPr>
          <w:rFonts w:ascii="Times New Roman" w:hAnsi="Times New Roman" w:cs="Times New Roman"/>
          <w:color w:val="000000"/>
          <w:sz w:val="24"/>
          <w:szCs w:val="24"/>
        </w:rPr>
      </w:pPr>
      <w:r w:rsidRPr="00AE23F5">
        <w:rPr>
          <w:rFonts w:ascii="Times New Roman" w:hAnsi="Times New Roman" w:cs="Times New Roman"/>
          <w:b/>
          <w:bCs/>
          <w:color w:val="000000"/>
          <w:sz w:val="24"/>
          <w:szCs w:val="24"/>
        </w:rPr>
        <w:t>Online Textbooks for Students</w:t>
      </w:r>
      <w:r w:rsidRPr="00AE23F5">
        <w:rPr>
          <w:rFonts w:ascii="Times New Roman" w:hAnsi="Times New Roman" w:cs="Times New Roman"/>
          <w:color w:val="000000"/>
          <w:sz w:val="24"/>
          <w:szCs w:val="24"/>
        </w:rPr>
        <w:t>:</w:t>
      </w:r>
    </w:p>
    <w:p w14:paraId="266B6806" w14:textId="458F457D" w:rsidR="00E2000D" w:rsidRPr="00AE23F5" w:rsidRDefault="00E2000D" w:rsidP="00E2000D">
      <w:pPr>
        <w:rPr>
          <w:rFonts w:ascii="Times New Roman" w:hAnsi="Times New Roman" w:cs="Times New Roman"/>
          <w:color w:val="000000"/>
          <w:sz w:val="24"/>
          <w:szCs w:val="24"/>
        </w:rPr>
      </w:pPr>
      <w:r w:rsidRPr="00AE23F5">
        <w:rPr>
          <w:rFonts w:ascii="Times New Roman" w:hAnsi="Times New Roman" w:cs="Times New Roman"/>
          <w:color w:val="000000"/>
          <w:sz w:val="24"/>
          <w:szCs w:val="24"/>
        </w:rPr>
        <w:t>Several textbook manufacturers have responded to help students and faculty by providing free access to etexts until at least</w:t>
      </w:r>
      <w:r w:rsidR="00DB7240" w:rsidRPr="00AE23F5">
        <w:rPr>
          <w:rFonts w:ascii="Times New Roman" w:hAnsi="Times New Roman" w:cs="Times New Roman"/>
          <w:color w:val="000000"/>
          <w:sz w:val="24"/>
          <w:szCs w:val="24"/>
        </w:rPr>
        <w:t xml:space="preserve"> until</w:t>
      </w:r>
      <w:r w:rsidRPr="00AE23F5">
        <w:rPr>
          <w:rFonts w:ascii="Times New Roman" w:hAnsi="Times New Roman" w:cs="Times New Roman"/>
          <w:color w:val="000000"/>
          <w:sz w:val="24"/>
          <w:szCs w:val="24"/>
        </w:rPr>
        <w:t xml:space="preserve"> May 25.  Check out </w:t>
      </w:r>
      <w:hyperlink r:id="rId11" w:history="1">
        <w:r w:rsidRPr="00AE23F5">
          <w:rPr>
            <w:rStyle w:val="Hyperlink"/>
            <w:rFonts w:ascii="Times New Roman" w:hAnsi="Times New Roman" w:cs="Times New Roman"/>
            <w:sz w:val="24"/>
            <w:szCs w:val="24"/>
          </w:rPr>
          <w:t>https://get.vitalsource.com/vitalsource-helps</w:t>
        </w:r>
      </w:hyperlink>
      <w:r w:rsidRPr="00AE23F5">
        <w:rPr>
          <w:rStyle w:val="apple-converted-space"/>
          <w:rFonts w:ascii="Times New Roman" w:hAnsi="Times New Roman" w:cs="Times New Roman"/>
          <w:color w:val="000000"/>
          <w:sz w:val="24"/>
          <w:szCs w:val="24"/>
        </w:rPr>
        <w:t> </w:t>
      </w:r>
      <w:r w:rsidRPr="00AE23F5">
        <w:rPr>
          <w:rFonts w:ascii="Times New Roman" w:hAnsi="Times New Roman" w:cs="Times New Roman"/>
          <w:color w:val="000000"/>
          <w:sz w:val="24"/>
          <w:szCs w:val="24"/>
        </w:rPr>
        <w:t>.</w:t>
      </w:r>
    </w:p>
    <w:p w14:paraId="3FD6BF79" w14:textId="11C318BD" w:rsidR="00D13ABB" w:rsidRPr="00AE23F5" w:rsidRDefault="00D13ABB" w:rsidP="00D13ABB">
      <w:pPr>
        <w:rPr>
          <w:rFonts w:ascii="Times New Roman" w:hAnsi="Times New Roman" w:cs="Times New Roman"/>
          <w:sz w:val="24"/>
          <w:szCs w:val="24"/>
        </w:rPr>
      </w:pPr>
    </w:p>
    <w:p w14:paraId="556C6023" w14:textId="65D91DE1" w:rsidR="00C736BD" w:rsidRPr="00AE23F5" w:rsidRDefault="00E2000D">
      <w:pPr>
        <w:rPr>
          <w:rFonts w:ascii="Times New Roman" w:hAnsi="Times New Roman" w:cs="Times New Roman"/>
          <w:b/>
          <w:bCs/>
          <w:sz w:val="24"/>
          <w:szCs w:val="24"/>
        </w:rPr>
      </w:pPr>
      <w:r w:rsidRPr="00AE23F5">
        <w:rPr>
          <w:rFonts w:ascii="Times New Roman" w:hAnsi="Times New Roman" w:cs="Times New Roman"/>
          <w:b/>
          <w:bCs/>
          <w:sz w:val="24"/>
          <w:szCs w:val="24"/>
        </w:rPr>
        <w:t>From the Library</w:t>
      </w:r>
    </w:p>
    <w:p w14:paraId="76B829EE" w14:textId="77777777" w:rsidR="00E2000D" w:rsidRPr="00AE23F5" w:rsidRDefault="00E2000D" w:rsidP="00E2000D">
      <w:pPr>
        <w:rPr>
          <w:rFonts w:ascii="Times New Roman" w:hAnsi="Times New Roman" w:cs="Times New Roman"/>
          <w:sz w:val="24"/>
          <w:szCs w:val="24"/>
        </w:rPr>
      </w:pPr>
      <w:r w:rsidRPr="00AE23F5">
        <w:rPr>
          <w:rFonts w:ascii="Times New Roman" w:hAnsi="Times New Roman" w:cs="Times New Roman"/>
          <w:sz w:val="24"/>
          <w:szCs w:val="24"/>
        </w:rPr>
        <w:t>This is a reminder and easy links to guide you to online library services quickly.  Please remember to log into esearch with your MyUTampa login (OKTA) to gain full access to the databases listed in the guides.</w:t>
      </w:r>
    </w:p>
    <w:p w14:paraId="122D8314" w14:textId="77777777" w:rsidR="00E2000D" w:rsidRPr="00AE23F5" w:rsidRDefault="00E2000D" w:rsidP="00E2000D">
      <w:pPr>
        <w:rPr>
          <w:rFonts w:ascii="Times New Roman" w:hAnsi="Times New Roman" w:cs="Times New Roman"/>
          <w:sz w:val="24"/>
          <w:szCs w:val="24"/>
        </w:rPr>
      </w:pPr>
    </w:p>
    <w:p w14:paraId="770A543A" w14:textId="77777777" w:rsidR="00E2000D" w:rsidRPr="00AE23F5" w:rsidRDefault="00AE23F5" w:rsidP="00E2000D">
      <w:pPr>
        <w:rPr>
          <w:rFonts w:ascii="Times New Roman" w:hAnsi="Times New Roman" w:cs="Times New Roman"/>
          <w:sz w:val="24"/>
          <w:szCs w:val="24"/>
        </w:rPr>
      </w:pPr>
      <w:hyperlink r:id="rId12" w:history="1">
        <w:r w:rsidR="00E2000D" w:rsidRPr="00AE23F5">
          <w:rPr>
            <w:rStyle w:val="Hyperlink"/>
            <w:rFonts w:ascii="Times New Roman" w:hAnsi="Times New Roman" w:cs="Times New Roman"/>
            <w:color w:val="0000FF"/>
            <w:sz w:val="24"/>
            <w:szCs w:val="24"/>
          </w:rPr>
          <w:t>http://libguides.utopia.ut.edu/homepage</w:t>
        </w:r>
      </w:hyperlink>
      <w:r w:rsidR="00E2000D" w:rsidRPr="00AE23F5">
        <w:rPr>
          <w:rFonts w:ascii="Times New Roman" w:hAnsi="Times New Roman" w:cs="Times New Roman"/>
          <w:sz w:val="24"/>
          <w:szCs w:val="24"/>
        </w:rPr>
        <w:t>  Research Guides, also Email and chats.</w:t>
      </w:r>
    </w:p>
    <w:p w14:paraId="624E3D97" w14:textId="77777777" w:rsidR="00E2000D" w:rsidRPr="00AE23F5" w:rsidRDefault="00E2000D" w:rsidP="00E2000D">
      <w:pPr>
        <w:rPr>
          <w:rFonts w:ascii="Times New Roman" w:hAnsi="Times New Roman" w:cs="Times New Roman"/>
          <w:sz w:val="24"/>
          <w:szCs w:val="24"/>
        </w:rPr>
      </w:pPr>
    </w:p>
    <w:p w14:paraId="6E9DA1E5" w14:textId="77777777" w:rsidR="00E2000D" w:rsidRPr="00AE23F5" w:rsidRDefault="00AE23F5" w:rsidP="00E2000D">
      <w:pPr>
        <w:rPr>
          <w:rFonts w:ascii="Times New Roman" w:hAnsi="Times New Roman" w:cs="Times New Roman"/>
          <w:sz w:val="24"/>
          <w:szCs w:val="24"/>
        </w:rPr>
      </w:pPr>
      <w:hyperlink r:id="rId13" w:history="1">
        <w:r w:rsidR="00E2000D" w:rsidRPr="00AE23F5">
          <w:rPr>
            <w:rStyle w:val="Hyperlink"/>
            <w:rFonts w:ascii="Times New Roman" w:hAnsi="Times New Roman" w:cs="Times New Roman"/>
            <w:color w:val="0000FF"/>
            <w:sz w:val="24"/>
            <w:szCs w:val="24"/>
          </w:rPr>
          <w:t>http://libguides.utopia.ut.edu/c.php?g=1015886</w:t>
        </w:r>
      </w:hyperlink>
      <w:r w:rsidR="00E2000D" w:rsidRPr="00AE23F5">
        <w:rPr>
          <w:rFonts w:ascii="Times New Roman" w:hAnsi="Times New Roman" w:cs="Times New Roman"/>
          <w:sz w:val="24"/>
          <w:szCs w:val="24"/>
        </w:rPr>
        <w:t>  Continuity of Library Service (FAQs)</w:t>
      </w:r>
    </w:p>
    <w:p w14:paraId="3058B871" w14:textId="77777777" w:rsidR="00E2000D" w:rsidRPr="00AE23F5" w:rsidRDefault="00E2000D" w:rsidP="00E2000D">
      <w:pPr>
        <w:rPr>
          <w:rFonts w:ascii="Times New Roman" w:hAnsi="Times New Roman" w:cs="Times New Roman"/>
          <w:sz w:val="24"/>
          <w:szCs w:val="24"/>
        </w:rPr>
      </w:pPr>
    </w:p>
    <w:p w14:paraId="56A89068" w14:textId="77777777" w:rsidR="00E2000D" w:rsidRPr="00AE23F5" w:rsidRDefault="00AE23F5" w:rsidP="00E2000D">
      <w:pPr>
        <w:rPr>
          <w:rFonts w:ascii="Times New Roman" w:hAnsi="Times New Roman" w:cs="Times New Roman"/>
          <w:sz w:val="24"/>
          <w:szCs w:val="24"/>
        </w:rPr>
      </w:pPr>
      <w:hyperlink r:id="rId14" w:history="1">
        <w:r w:rsidR="00E2000D" w:rsidRPr="00AE23F5">
          <w:rPr>
            <w:rStyle w:val="Hyperlink"/>
            <w:rFonts w:ascii="Times New Roman" w:hAnsi="Times New Roman" w:cs="Times New Roman"/>
            <w:color w:val="0000FF"/>
            <w:sz w:val="24"/>
            <w:szCs w:val="24"/>
          </w:rPr>
          <w:t>http://libguides.utopia.ut.edu/ebooks</w:t>
        </w:r>
      </w:hyperlink>
      <w:r w:rsidR="00E2000D" w:rsidRPr="00AE23F5">
        <w:rPr>
          <w:rFonts w:ascii="Times New Roman" w:hAnsi="Times New Roman" w:cs="Times New Roman"/>
          <w:sz w:val="24"/>
          <w:szCs w:val="24"/>
        </w:rPr>
        <w:t xml:space="preserve">   E-books and streaming services. (note: hover over the tabs to read more clearly.)  Many films needed by UT classes have been found here under the tab ‘streaming videos’ and are easily accessed through our subscriptions.  We also have access to Swank if you need something more current.  Email Marlyn, </w:t>
      </w:r>
      <w:hyperlink r:id="rId15" w:history="1">
        <w:r w:rsidR="00E2000D" w:rsidRPr="00AE23F5">
          <w:rPr>
            <w:rStyle w:val="Hyperlink"/>
            <w:rFonts w:ascii="Times New Roman" w:hAnsi="Times New Roman" w:cs="Times New Roman"/>
            <w:sz w:val="24"/>
            <w:szCs w:val="24"/>
          </w:rPr>
          <w:t>mpethe@ut.edu</w:t>
        </w:r>
      </w:hyperlink>
      <w:r w:rsidR="00E2000D" w:rsidRPr="00AE23F5">
        <w:rPr>
          <w:rFonts w:ascii="Times New Roman" w:hAnsi="Times New Roman" w:cs="Times New Roman"/>
          <w:sz w:val="24"/>
          <w:szCs w:val="24"/>
        </w:rPr>
        <w:t xml:space="preserve"> to request a title.</w:t>
      </w:r>
    </w:p>
    <w:p w14:paraId="1BB8B8F4" w14:textId="66329BE2" w:rsidR="00E2000D" w:rsidRPr="00AE23F5" w:rsidRDefault="00DD642D" w:rsidP="00E2000D">
      <w:pPr>
        <w:rPr>
          <w:rFonts w:ascii="Times New Roman" w:hAnsi="Times New Roman" w:cs="Times New Roman"/>
          <w:sz w:val="24"/>
          <w:szCs w:val="24"/>
        </w:rPr>
      </w:pPr>
      <w:r w:rsidRPr="00AE23F5">
        <w:rPr>
          <w:rFonts w:ascii="Times New Roman" w:hAnsi="Times New Roman" w:cs="Times New Roman"/>
          <w:sz w:val="24"/>
          <w:szCs w:val="24"/>
        </w:rPr>
        <w:t>Writing Center Sent to students 3_24_2020</w:t>
      </w:r>
    </w:p>
    <w:p w14:paraId="32093FEA"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sz w:val="24"/>
          <w:szCs w:val="24"/>
        </w:rPr>
        <w:t xml:space="preserve">The staff of tutors from the Saunders Writing Center is now prepared to provide online writing tutoring via Zoom.  This tutoring is synchronous, which means students and tutors will work together online at the same time.  Students can access Zoom at </w:t>
      </w:r>
      <w:r w:rsidRPr="00AE23F5">
        <w:rPr>
          <w:rFonts w:ascii="Times New Roman" w:hAnsi="Times New Roman" w:cs="Times New Roman"/>
          <w:b/>
          <w:bCs/>
          <w:sz w:val="24"/>
          <w:szCs w:val="24"/>
        </w:rPr>
        <w:t>MyUTampa</w:t>
      </w:r>
      <w:r w:rsidRPr="00AE23F5">
        <w:rPr>
          <w:rFonts w:ascii="Times New Roman" w:hAnsi="Times New Roman" w:cs="Times New Roman"/>
          <w:sz w:val="24"/>
          <w:szCs w:val="24"/>
        </w:rPr>
        <w:t>.</w:t>
      </w:r>
    </w:p>
    <w:p w14:paraId="27E5C2D6"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sz w:val="24"/>
          <w:szCs w:val="24"/>
        </w:rPr>
        <w:t> </w:t>
      </w:r>
    </w:p>
    <w:p w14:paraId="34704284"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sz w:val="24"/>
          <w:szCs w:val="24"/>
          <w:u w:val="single"/>
        </w:rPr>
        <w:t>For Interested Students:</w:t>
      </w:r>
    </w:p>
    <w:p w14:paraId="51B49353"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sz w:val="24"/>
          <w:szCs w:val="24"/>
        </w:rPr>
        <w:t xml:space="preserve">All online tutoring sessions require an appointment.  To schedule an appointment with a writing tutor, please do the following: </w:t>
      </w:r>
    </w:p>
    <w:p w14:paraId="1784BB09" w14:textId="77777777" w:rsidR="00DD642D" w:rsidRPr="00AE23F5" w:rsidRDefault="00DD642D" w:rsidP="00DD642D">
      <w:pPr>
        <w:pStyle w:val="ListParagraph"/>
        <w:ind w:left="720" w:hanging="360"/>
      </w:pPr>
      <w:r w:rsidRPr="00AE23F5">
        <w:t>1.     Send an email with your preferred day and time to one tutor listed below at least 24 hours prior to your desired appointment.</w:t>
      </w:r>
    </w:p>
    <w:p w14:paraId="5A08009D" w14:textId="77777777" w:rsidR="00DD642D" w:rsidRPr="00AE23F5" w:rsidRDefault="00DD642D" w:rsidP="00DD642D">
      <w:pPr>
        <w:pStyle w:val="ListParagraph"/>
        <w:ind w:left="720" w:hanging="360"/>
      </w:pPr>
      <w:r w:rsidRPr="00AE23F5">
        <w:lastRenderedPageBreak/>
        <w:t>2.     The tutor will respond with an email setting up an appointment on Zoom or suggesting another time if the tutor is already booked.</w:t>
      </w:r>
    </w:p>
    <w:p w14:paraId="000C77A8" w14:textId="77777777" w:rsidR="00DD642D" w:rsidRPr="00AE23F5" w:rsidRDefault="00DD642D" w:rsidP="00DD642D">
      <w:pPr>
        <w:pStyle w:val="ListParagraph"/>
        <w:ind w:left="720" w:hanging="360"/>
      </w:pPr>
      <w:r w:rsidRPr="00AE23F5">
        <w:t>3.     The student should email his/her paper or other materials prior to the session.</w:t>
      </w:r>
    </w:p>
    <w:p w14:paraId="79571BBB" w14:textId="77777777" w:rsidR="00DD642D" w:rsidRPr="00AE23F5" w:rsidRDefault="00DD642D" w:rsidP="00DD642D">
      <w:pPr>
        <w:pStyle w:val="ListParagraph"/>
        <w:ind w:left="720" w:hanging="360"/>
      </w:pPr>
      <w:r w:rsidRPr="00AE23F5">
        <w:t xml:space="preserve">4.     Tutoring sessions will last no longer than 30 minutes per day. </w:t>
      </w:r>
    </w:p>
    <w:p w14:paraId="1DCFBB84" w14:textId="77777777" w:rsidR="00DD642D" w:rsidRPr="00AE23F5" w:rsidRDefault="00DD642D" w:rsidP="00DD642D">
      <w:pPr>
        <w:pStyle w:val="ListParagraph"/>
        <w:ind w:left="720" w:hanging="360"/>
      </w:pPr>
      <w:r w:rsidRPr="00AE23F5">
        <w:t>5.     Tutoring appointments can only be made one per day.</w:t>
      </w:r>
    </w:p>
    <w:p w14:paraId="12774E15" w14:textId="2A6412E1"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 xml:space="preserve">For your assistance, these writing tutors will be available for online consultations until May 4, the last day of classes for Spring semester 2020.  </w:t>
      </w:r>
    </w:p>
    <w:p w14:paraId="05FB49EF"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 xml:space="preserve">Carli Costello   </w:t>
      </w:r>
      <w:hyperlink r:id="rId16" w:history="1">
        <w:r w:rsidRPr="00AE23F5">
          <w:rPr>
            <w:rStyle w:val="Hyperlink"/>
            <w:rFonts w:ascii="Times New Roman" w:hAnsi="Times New Roman" w:cs="Times New Roman"/>
            <w:sz w:val="24"/>
            <w:szCs w:val="24"/>
          </w:rPr>
          <w:t>carli.costello@spartans.ut.edu</w:t>
        </w:r>
      </w:hyperlink>
    </w:p>
    <w:p w14:paraId="1450022F" w14:textId="77777777" w:rsidR="00DD642D" w:rsidRPr="00AE23F5" w:rsidRDefault="00DD642D" w:rsidP="00DD642D">
      <w:pPr>
        <w:pStyle w:val="ListParagraph"/>
        <w:ind w:left="720" w:hanging="360"/>
      </w:pPr>
      <w:r w:rsidRPr="00AE23F5">
        <w:t>·      Monday           11:30am – 1:30pm</w:t>
      </w:r>
    </w:p>
    <w:p w14:paraId="5C708CEE" w14:textId="77777777" w:rsidR="00DD642D" w:rsidRPr="00AE23F5" w:rsidRDefault="00DD642D" w:rsidP="00DD642D">
      <w:pPr>
        <w:pStyle w:val="ListParagraph"/>
        <w:ind w:left="720" w:hanging="360"/>
      </w:pPr>
      <w:r w:rsidRPr="00AE23F5">
        <w:t>·      Tuesday           10:30am – 1:30pm</w:t>
      </w:r>
    </w:p>
    <w:p w14:paraId="64DB67B7" w14:textId="77777777" w:rsidR="00DD642D" w:rsidRPr="00AE23F5" w:rsidRDefault="00DD642D" w:rsidP="00DD642D">
      <w:pPr>
        <w:pStyle w:val="ListParagraph"/>
        <w:ind w:left="720" w:hanging="360"/>
      </w:pPr>
      <w:r w:rsidRPr="00AE23F5">
        <w:t>·      Wednesday     11:30am – 1:30pm</w:t>
      </w:r>
    </w:p>
    <w:p w14:paraId="5026CED7"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Lauren Denin</w:t>
      </w:r>
      <w:r w:rsidRPr="00AE23F5">
        <w:rPr>
          <w:rFonts w:ascii="Times New Roman" w:hAnsi="Times New Roman" w:cs="Times New Roman"/>
          <w:sz w:val="24"/>
          <w:szCs w:val="24"/>
        </w:rPr>
        <w:t xml:space="preserve">   </w:t>
      </w:r>
      <w:hyperlink r:id="rId17" w:history="1">
        <w:r w:rsidRPr="00AE23F5">
          <w:rPr>
            <w:rStyle w:val="Hyperlink"/>
            <w:rFonts w:ascii="Times New Roman" w:hAnsi="Times New Roman" w:cs="Times New Roman"/>
            <w:sz w:val="24"/>
            <w:szCs w:val="24"/>
          </w:rPr>
          <w:t>lauren.dennin@spartans.ut.edu</w:t>
        </w:r>
      </w:hyperlink>
    </w:p>
    <w:p w14:paraId="7BD9F581"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Monday           11:30am - 2:30pm </w:t>
      </w:r>
    </w:p>
    <w:p w14:paraId="73AC492D"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Tuesday           12:00pm - 2:00pm </w:t>
      </w:r>
    </w:p>
    <w:p w14:paraId="3380322B"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Wednesday     3:00pm -  6:00pm </w:t>
      </w:r>
    </w:p>
    <w:p w14:paraId="581167F9"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Thursday         12:00pm - 2:00pm </w:t>
      </w:r>
    </w:p>
    <w:p w14:paraId="2ECE98D2"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sz w:val="24"/>
          <w:szCs w:val="24"/>
        </w:rPr>
        <w:t> </w:t>
      </w:r>
    </w:p>
    <w:p w14:paraId="46C97034"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 xml:space="preserve">Jordan Huden </w:t>
      </w:r>
      <w:r w:rsidRPr="00AE23F5">
        <w:rPr>
          <w:rFonts w:ascii="Times New Roman" w:hAnsi="Times New Roman" w:cs="Times New Roman"/>
          <w:sz w:val="24"/>
          <w:szCs w:val="24"/>
        </w:rPr>
        <w:t> </w:t>
      </w:r>
      <w:hyperlink r:id="rId18" w:history="1">
        <w:r w:rsidRPr="00AE23F5">
          <w:rPr>
            <w:rStyle w:val="Hyperlink"/>
            <w:rFonts w:ascii="Times New Roman" w:hAnsi="Times New Roman" w:cs="Times New Roman"/>
            <w:sz w:val="24"/>
            <w:szCs w:val="24"/>
          </w:rPr>
          <w:t>jordan.huden@spartans.ut.edu</w:t>
        </w:r>
      </w:hyperlink>
    </w:p>
    <w:p w14:paraId="38E25268" w14:textId="77777777" w:rsidR="00DD642D" w:rsidRPr="00AE23F5" w:rsidRDefault="00DD642D" w:rsidP="00DD642D">
      <w:pPr>
        <w:pStyle w:val="ListParagraph"/>
        <w:ind w:left="720" w:hanging="360"/>
      </w:pPr>
      <w:r w:rsidRPr="00AE23F5">
        <w:t>·      Monday           12:00pm – 4:00pm</w:t>
      </w:r>
    </w:p>
    <w:p w14:paraId="5D803F9D" w14:textId="77777777" w:rsidR="00DD642D" w:rsidRPr="00AE23F5" w:rsidRDefault="00DD642D" w:rsidP="00DD642D">
      <w:pPr>
        <w:pStyle w:val="ListParagraph"/>
        <w:ind w:left="720" w:hanging="360"/>
      </w:pPr>
      <w:r w:rsidRPr="00AE23F5">
        <w:t>·      Wednesday     12:00pm – 4:00pm</w:t>
      </w:r>
    </w:p>
    <w:p w14:paraId="1C155017"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Kendyl Grant</w:t>
      </w:r>
      <w:r w:rsidRPr="00AE23F5">
        <w:rPr>
          <w:rFonts w:ascii="Times New Roman" w:hAnsi="Times New Roman" w:cs="Times New Roman"/>
          <w:sz w:val="24"/>
          <w:szCs w:val="24"/>
        </w:rPr>
        <w:t xml:space="preserve">    </w:t>
      </w:r>
      <w:hyperlink r:id="rId19" w:history="1">
        <w:r w:rsidRPr="00AE23F5">
          <w:rPr>
            <w:rStyle w:val="Hyperlink"/>
            <w:rFonts w:ascii="Times New Roman" w:hAnsi="Times New Roman" w:cs="Times New Roman"/>
            <w:sz w:val="24"/>
            <w:szCs w:val="24"/>
          </w:rPr>
          <w:t>kendyl.grant@spartans.ut.edu</w:t>
        </w:r>
      </w:hyperlink>
    </w:p>
    <w:p w14:paraId="78AE44F7" w14:textId="77777777" w:rsidR="00DD642D" w:rsidRPr="00AE23F5" w:rsidRDefault="00DD642D" w:rsidP="00DD642D">
      <w:pPr>
        <w:pStyle w:val="ListParagraph"/>
        <w:ind w:left="720" w:hanging="360"/>
      </w:pPr>
      <w:r w:rsidRPr="00AE23F5">
        <w:t>·      Wednesday     10:00am - 2:00pm</w:t>
      </w:r>
    </w:p>
    <w:p w14:paraId="5098A3ED"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Hannah Mitchell</w:t>
      </w:r>
      <w:r w:rsidRPr="00AE23F5">
        <w:rPr>
          <w:rFonts w:ascii="Times New Roman" w:hAnsi="Times New Roman" w:cs="Times New Roman"/>
          <w:sz w:val="24"/>
          <w:szCs w:val="24"/>
        </w:rPr>
        <w:t xml:space="preserve">   </w:t>
      </w:r>
      <w:hyperlink r:id="rId20" w:history="1">
        <w:r w:rsidRPr="00AE23F5">
          <w:rPr>
            <w:rStyle w:val="Hyperlink"/>
            <w:rFonts w:ascii="Times New Roman" w:hAnsi="Times New Roman" w:cs="Times New Roman"/>
            <w:sz w:val="24"/>
            <w:szCs w:val="24"/>
          </w:rPr>
          <w:t>hannah.mitchell@spartans.ut.edu</w:t>
        </w:r>
      </w:hyperlink>
    </w:p>
    <w:p w14:paraId="0AD5A008"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xml:space="preserve">·       Monday           9:00am – 11:00am </w:t>
      </w:r>
    </w:p>
    <w:p w14:paraId="4068F9B8"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Wednesday     9:00am – 11:00am</w:t>
      </w:r>
    </w:p>
    <w:p w14:paraId="1640E522"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lastRenderedPageBreak/>
        <w:t>·       Tuesday           12:00pm – 2:00pm &amp; 4:00pm – 6:00pm</w:t>
      </w:r>
    </w:p>
    <w:p w14:paraId="52A3024C" w14:textId="77777777"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Thursday         4:00pm – 6:00pm</w:t>
      </w:r>
    </w:p>
    <w:p w14:paraId="44B5C558" w14:textId="78F4B686" w:rsidR="00DD642D" w:rsidRPr="00AE23F5" w:rsidRDefault="00DD642D" w:rsidP="00DD642D">
      <w:pPr>
        <w:ind w:hanging="360"/>
        <w:rPr>
          <w:rFonts w:ascii="Times New Roman" w:hAnsi="Times New Roman" w:cs="Times New Roman"/>
          <w:sz w:val="24"/>
          <w:szCs w:val="24"/>
        </w:rPr>
      </w:pPr>
      <w:r w:rsidRPr="00AE23F5">
        <w:rPr>
          <w:rFonts w:ascii="Times New Roman" w:hAnsi="Times New Roman" w:cs="Times New Roman"/>
          <w:sz w:val="24"/>
          <w:szCs w:val="24"/>
        </w:rPr>
        <w:t>·       Friday             9:00am – 11:00am</w:t>
      </w:r>
    </w:p>
    <w:p w14:paraId="0C60AA8C"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 xml:space="preserve">Olivia Parsley    </w:t>
      </w:r>
      <w:hyperlink r:id="rId21" w:history="1">
        <w:r w:rsidRPr="00AE23F5">
          <w:rPr>
            <w:rStyle w:val="Hyperlink"/>
            <w:rFonts w:ascii="Times New Roman" w:hAnsi="Times New Roman" w:cs="Times New Roman"/>
            <w:sz w:val="24"/>
            <w:szCs w:val="24"/>
          </w:rPr>
          <w:t>olivia.parsley@spartans.ut.edu</w:t>
        </w:r>
      </w:hyperlink>
    </w:p>
    <w:p w14:paraId="737B6DB6" w14:textId="77777777" w:rsidR="00DD642D" w:rsidRPr="00AE23F5" w:rsidRDefault="00DD642D" w:rsidP="00DD642D">
      <w:pPr>
        <w:pStyle w:val="ListParagraph"/>
        <w:ind w:left="720" w:hanging="360"/>
      </w:pPr>
      <w:r w:rsidRPr="00AE23F5">
        <w:t>·      Tuesday           2:00pm – 4:00pm</w:t>
      </w:r>
    </w:p>
    <w:p w14:paraId="612CC970" w14:textId="77777777" w:rsidR="00DD642D" w:rsidRPr="00AE23F5" w:rsidRDefault="00DD642D" w:rsidP="00DD642D">
      <w:pPr>
        <w:pStyle w:val="ListParagraph"/>
        <w:ind w:left="720" w:hanging="360"/>
      </w:pPr>
      <w:r w:rsidRPr="00AE23F5">
        <w:t>·      Thursday         2:00pm – 4:00pm</w:t>
      </w:r>
    </w:p>
    <w:p w14:paraId="0E38C44D"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 xml:space="preserve">Gabriella Schmitz  </w:t>
      </w:r>
      <w:hyperlink r:id="rId22" w:history="1">
        <w:r w:rsidRPr="00AE23F5">
          <w:rPr>
            <w:rStyle w:val="Hyperlink"/>
            <w:rFonts w:ascii="Times New Roman" w:hAnsi="Times New Roman" w:cs="Times New Roman"/>
            <w:sz w:val="24"/>
            <w:szCs w:val="24"/>
          </w:rPr>
          <w:t>gabriella.schmitz@spartans.ut.edu</w:t>
        </w:r>
      </w:hyperlink>
    </w:p>
    <w:p w14:paraId="32CF860E" w14:textId="77777777" w:rsidR="00DD642D" w:rsidRPr="00AE23F5" w:rsidRDefault="00DD642D" w:rsidP="00DD642D">
      <w:pPr>
        <w:pStyle w:val="ListParagraph"/>
        <w:ind w:left="720" w:hanging="360"/>
      </w:pPr>
      <w:r w:rsidRPr="00AE23F5">
        <w:t>·      Mondays         12:00pm – 4:00pm</w:t>
      </w:r>
    </w:p>
    <w:p w14:paraId="5E5696E2" w14:textId="77777777" w:rsidR="00DD642D" w:rsidRPr="00AE23F5" w:rsidRDefault="00DD642D" w:rsidP="00DD642D">
      <w:pPr>
        <w:pStyle w:val="ListParagraph"/>
        <w:ind w:left="720" w:hanging="360"/>
      </w:pPr>
      <w:r w:rsidRPr="00AE23F5">
        <w:t>·      Wednesdays   12:00pm – 4:00pm</w:t>
      </w:r>
    </w:p>
    <w:p w14:paraId="3AE7471A" w14:textId="77777777" w:rsidR="00DD642D" w:rsidRPr="00AE23F5" w:rsidRDefault="00DD642D" w:rsidP="00DD642D">
      <w:pPr>
        <w:spacing w:before="100" w:beforeAutospacing="1" w:after="100" w:afterAutospacing="1"/>
        <w:rPr>
          <w:rFonts w:ascii="Times New Roman" w:hAnsi="Times New Roman" w:cs="Times New Roman"/>
          <w:sz w:val="24"/>
          <w:szCs w:val="24"/>
        </w:rPr>
      </w:pPr>
      <w:r w:rsidRPr="00AE23F5">
        <w:rPr>
          <w:rFonts w:ascii="Times New Roman" w:hAnsi="Times New Roman" w:cs="Times New Roman"/>
          <w:b/>
          <w:bCs/>
          <w:sz w:val="24"/>
          <w:szCs w:val="24"/>
        </w:rPr>
        <w:t>Elise Shearer</w:t>
      </w:r>
      <w:r w:rsidRPr="00AE23F5">
        <w:rPr>
          <w:rFonts w:ascii="Times New Roman" w:hAnsi="Times New Roman" w:cs="Times New Roman"/>
          <w:sz w:val="24"/>
          <w:szCs w:val="24"/>
        </w:rPr>
        <w:t xml:space="preserve">  </w:t>
      </w:r>
      <w:hyperlink r:id="rId23" w:history="1">
        <w:r w:rsidRPr="00AE23F5">
          <w:rPr>
            <w:rStyle w:val="Hyperlink"/>
            <w:rFonts w:ascii="Times New Roman" w:hAnsi="Times New Roman" w:cs="Times New Roman"/>
            <w:sz w:val="24"/>
            <w:szCs w:val="24"/>
          </w:rPr>
          <w:t>elise.shearer@spartans.ut.edu</w:t>
        </w:r>
      </w:hyperlink>
    </w:p>
    <w:p w14:paraId="559F729B" w14:textId="77777777" w:rsidR="00DD642D" w:rsidRPr="00AE23F5" w:rsidRDefault="00DD642D" w:rsidP="00DD642D">
      <w:pPr>
        <w:pStyle w:val="ListParagraph"/>
        <w:ind w:left="720" w:hanging="360"/>
      </w:pPr>
      <w:r w:rsidRPr="00AE23F5">
        <w:t>·      Monday           10:00am – 12:00pm</w:t>
      </w:r>
    </w:p>
    <w:p w14:paraId="60FC8D0F" w14:textId="77777777" w:rsidR="00DD642D" w:rsidRPr="00AE23F5" w:rsidRDefault="00DD642D" w:rsidP="00DD642D">
      <w:pPr>
        <w:pStyle w:val="ListParagraph"/>
        <w:ind w:left="720" w:hanging="360"/>
      </w:pPr>
      <w:r w:rsidRPr="00AE23F5">
        <w:t>·      Tuesday           10:00am – 12:00pm</w:t>
      </w:r>
    </w:p>
    <w:p w14:paraId="53BC4FBD" w14:textId="77777777" w:rsidR="00DD642D" w:rsidRPr="00AE23F5" w:rsidRDefault="00DD642D" w:rsidP="00DD642D">
      <w:pPr>
        <w:pStyle w:val="ListParagraph"/>
        <w:ind w:left="720" w:hanging="360"/>
      </w:pPr>
      <w:r w:rsidRPr="00AE23F5">
        <w:t>·      Wednesday     10:00am – 12:00pm</w:t>
      </w:r>
    </w:p>
    <w:p w14:paraId="551ACFC4" w14:textId="77777777" w:rsidR="00DD642D" w:rsidRPr="00AE23F5" w:rsidRDefault="00DD642D" w:rsidP="00E2000D">
      <w:pPr>
        <w:rPr>
          <w:rFonts w:ascii="Times New Roman" w:hAnsi="Times New Roman" w:cs="Times New Roman"/>
          <w:sz w:val="24"/>
          <w:szCs w:val="24"/>
        </w:rPr>
      </w:pPr>
    </w:p>
    <w:p w14:paraId="555C33C1" w14:textId="77777777" w:rsidR="00E2000D" w:rsidRPr="00AE23F5" w:rsidRDefault="00E2000D">
      <w:pPr>
        <w:rPr>
          <w:rFonts w:ascii="Times New Roman" w:hAnsi="Times New Roman" w:cs="Times New Roman"/>
          <w:sz w:val="24"/>
          <w:szCs w:val="24"/>
        </w:rPr>
      </w:pPr>
    </w:p>
    <w:sectPr w:rsidR="00E2000D" w:rsidRPr="00AE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1BC0"/>
    <w:multiLevelType w:val="multilevel"/>
    <w:tmpl w:val="84C85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7220F"/>
    <w:multiLevelType w:val="multilevel"/>
    <w:tmpl w:val="9A821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BB"/>
    <w:rsid w:val="0002703C"/>
    <w:rsid w:val="00073F8A"/>
    <w:rsid w:val="000E01BC"/>
    <w:rsid w:val="000F183E"/>
    <w:rsid w:val="000F6704"/>
    <w:rsid w:val="000F7EE6"/>
    <w:rsid w:val="00142F26"/>
    <w:rsid w:val="00176507"/>
    <w:rsid w:val="001874FC"/>
    <w:rsid w:val="001A7251"/>
    <w:rsid w:val="001B61BF"/>
    <w:rsid w:val="001C1BBA"/>
    <w:rsid w:val="001C736F"/>
    <w:rsid w:val="001E3348"/>
    <w:rsid w:val="001F42F1"/>
    <w:rsid w:val="0020547B"/>
    <w:rsid w:val="002754B8"/>
    <w:rsid w:val="00290512"/>
    <w:rsid w:val="002A458F"/>
    <w:rsid w:val="002C0C26"/>
    <w:rsid w:val="002D52EA"/>
    <w:rsid w:val="002E3D4D"/>
    <w:rsid w:val="002F1DDA"/>
    <w:rsid w:val="002F5228"/>
    <w:rsid w:val="00310FDF"/>
    <w:rsid w:val="003317CC"/>
    <w:rsid w:val="00377926"/>
    <w:rsid w:val="003C4932"/>
    <w:rsid w:val="00407357"/>
    <w:rsid w:val="00411865"/>
    <w:rsid w:val="0043201B"/>
    <w:rsid w:val="00437803"/>
    <w:rsid w:val="00450E35"/>
    <w:rsid w:val="004768F5"/>
    <w:rsid w:val="004D60BA"/>
    <w:rsid w:val="00561ECA"/>
    <w:rsid w:val="00583778"/>
    <w:rsid w:val="00590C9F"/>
    <w:rsid w:val="005E3CBB"/>
    <w:rsid w:val="006010E7"/>
    <w:rsid w:val="00601E80"/>
    <w:rsid w:val="0061322B"/>
    <w:rsid w:val="0068229F"/>
    <w:rsid w:val="00696F81"/>
    <w:rsid w:val="007165E0"/>
    <w:rsid w:val="00724D71"/>
    <w:rsid w:val="00761694"/>
    <w:rsid w:val="00773979"/>
    <w:rsid w:val="0077708E"/>
    <w:rsid w:val="007806E4"/>
    <w:rsid w:val="00784BCB"/>
    <w:rsid w:val="00792C1A"/>
    <w:rsid w:val="007A37A9"/>
    <w:rsid w:val="007A3DC8"/>
    <w:rsid w:val="007D069F"/>
    <w:rsid w:val="007D60B8"/>
    <w:rsid w:val="0082444D"/>
    <w:rsid w:val="00833739"/>
    <w:rsid w:val="00851A5C"/>
    <w:rsid w:val="00863984"/>
    <w:rsid w:val="008650BB"/>
    <w:rsid w:val="00866434"/>
    <w:rsid w:val="0088371C"/>
    <w:rsid w:val="008A0458"/>
    <w:rsid w:val="008B12A0"/>
    <w:rsid w:val="008C3268"/>
    <w:rsid w:val="008C3A0A"/>
    <w:rsid w:val="008D01A2"/>
    <w:rsid w:val="008D7963"/>
    <w:rsid w:val="009037E8"/>
    <w:rsid w:val="009076E8"/>
    <w:rsid w:val="009279DE"/>
    <w:rsid w:val="00946802"/>
    <w:rsid w:val="00955F35"/>
    <w:rsid w:val="0097597D"/>
    <w:rsid w:val="009D2B20"/>
    <w:rsid w:val="009D713A"/>
    <w:rsid w:val="00A02F57"/>
    <w:rsid w:val="00A064A7"/>
    <w:rsid w:val="00A15E8C"/>
    <w:rsid w:val="00A204FB"/>
    <w:rsid w:val="00A32C6A"/>
    <w:rsid w:val="00A532FF"/>
    <w:rsid w:val="00A72977"/>
    <w:rsid w:val="00AC4FB8"/>
    <w:rsid w:val="00AD43B3"/>
    <w:rsid w:val="00AE23F5"/>
    <w:rsid w:val="00AE35EE"/>
    <w:rsid w:val="00AE3DCD"/>
    <w:rsid w:val="00AE768A"/>
    <w:rsid w:val="00AF073A"/>
    <w:rsid w:val="00B07D53"/>
    <w:rsid w:val="00B112A9"/>
    <w:rsid w:val="00B34DD8"/>
    <w:rsid w:val="00B367B3"/>
    <w:rsid w:val="00B41821"/>
    <w:rsid w:val="00B503D3"/>
    <w:rsid w:val="00BA77FA"/>
    <w:rsid w:val="00BC025C"/>
    <w:rsid w:val="00BC5252"/>
    <w:rsid w:val="00BD06CD"/>
    <w:rsid w:val="00BD666A"/>
    <w:rsid w:val="00C21AF2"/>
    <w:rsid w:val="00C325A1"/>
    <w:rsid w:val="00C448C3"/>
    <w:rsid w:val="00C60CAF"/>
    <w:rsid w:val="00C6440C"/>
    <w:rsid w:val="00C64B0A"/>
    <w:rsid w:val="00C736BD"/>
    <w:rsid w:val="00C75F39"/>
    <w:rsid w:val="00CA60FB"/>
    <w:rsid w:val="00CB1AAF"/>
    <w:rsid w:val="00CB7312"/>
    <w:rsid w:val="00CE3A3D"/>
    <w:rsid w:val="00D12EC2"/>
    <w:rsid w:val="00D13ABB"/>
    <w:rsid w:val="00D1598C"/>
    <w:rsid w:val="00D21AE0"/>
    <w:rsid w:val="00D3371A"/>
    <w:rsid w:val="00D34DEB"/>
    <w:rsid w:val="00D4307B"/>
    <w:rsid w:val="00D74928"/>
    <w:rsid w:val="00D80C0F"/>
    <w:rsid w:val="00DA1A87"/>
    <w:rsid w:val="00DB7240"/>
    <w:rsid w:val="00DD245F"/>
    <w:rsid w:val="00DD642D"/>
    <w:rsid w:val="00DE20D4"/>
    <w:rsid w:val="00DE3FC9"/>
    <w:rsid w:val="00E05F4A"/>
    <w:rsid w:val="00E2000D"/>
    <w:rsid w:val="00E25543"/>
    <w:rsid w:val="00E31C1D"/>
    <w:rsid w:val="00E373C5"/>
    <w:rsid w:val="00E403DF"/>
    <w:rsid w:val="00E74454"/>
    <w:rsid w:val="00E76980"/>
    <w:rsid w:val="00E847D4"/>
    <w:rsid w:val="00ED0BFB"/>
    <w:rsid w:val="00F03C68"/>
    <w:rsid w:val="00F052F3"/>
    <w:rsid w:val="00F07C28"/>
    <w:rsid w:val="00F40A99"/>
    <w:rsid w:val="00F573E7"/>
    <w:rsid w:val="00F71927"/>
    <w:rsid w:val="00F84A64"/>
    <w:rsid w:val="00F92E0F"/>
    <w:rsid w:val="00FE65E7"/>
    <w:rsid w:val="00FE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B3D8"/>
  <w15:chartTrackingRefBased/>
  <w15:docId w15:val="{D49612A1-7433-4F4D-8491-DB5F3B54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ABB"/>
    <w:rPr>
      <w:color w:val="0563C1"/>
      <w:u w:val="single"/>
    </w:rPr>
  </w:style>
  <w:style w:type="character" w:customStyle="1" w:styleId="apple-converted-space">
    <w:name w:val="apple-converted-space"/>
    <w:basedOn w:val="DefaultParagraphFont"/>
    <w:rsid w:val="00D1598C"/>
  </w:style>
  <w:style w:type="paragraph" w:styleId="ListParagraph">
    <w:name w:val="List Paragraph"/>
    <w:basedOn w:val="Normal"/>
    <w:uiPriority w:val="34"/>
    <w:qFormat/>
    <w:rsid w:val="00DD642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430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3059">
      <w:bodyDiv w:val="1"/>
      <w:marLeft w:val="0"/>
      <w:marRight w:val="0"/>
      <w:marTop w:val="0"/>
      <w:marBottom w:val="0"/>
      <w:divBdr>
        <w:top w:val="none" w:sz="0" w:space="0" w:color="auto"/>
        <w:left w:val="none" w:sz="0" w:space="0" w:color="auto"/>
        <w:bottom w:val="none" w:sz="0" w:space="0" w:color="auto"/>
        <w:right w:val="none" w:sz="0" w:space="0" w:color="auto"/>
      </w:divBdr>
    </w:div>
    <w:div w:id="581916587">
      <w:bodyDiv w:val="1"/>
      <w:marLeft w:val="0"/>
      <w:marRight w:val="0"/>
      <w:marTop w:val="0"/>
      <w:marBottom w:val="0"/>
      <w:divBdr>
        <w:top w:val="none" w:sz="0" w:space="0" w:color="auto"/>
        <w:left w:val="none" w:sz="0" w:space="0" w:color="auto"/>
        <w:bottom w:val="none" w:sz="0" w:space="0" w:color="auto"/>
        <w:right w:val="none" w:sz="0" w:space="0" w:color="auto"/>
      </w:divBdr>
    </w:div>
    <w:div w:id="587466526">
      <w:bodyDiv w:val="1"/>
      <w:marLeft w:val="0"/>
      <w:marRight w:val="0"/>
      <w:marTop w:val="0"/>
      <w:marBottom w:val="0"/>
      <w:divBdr>
        <w:top w:val="none" w:sz="0" w:space="0" w:color="auto"/>
        <w:left w:val="none" w:sz="0" w:space="0" w:color="auto"/>
        <w:bottom w:val="none" w:sz="0" w:space="0" w:color="auto"/>
        <w:right w:val="none" w:sz="0" w:space="0" w:color="auto"/>
      </w:divBdr>
    </w:div>
    <w:div w:id="886526006">
      <w:bodyDiv w:val="1"/>
      <w:marLeft w:val="0"/>
      <w:marRight w:val="0"/>
      <w:marTop w:val="0"/>
      <w:marBottom w:val="0"/>
      <w:divBdr>
        <w:top w:val="none" w:sz="0" w:space="0" w:color="auto"/>
        <w:left w:val="none" w:sz="0" w:space="0" w:color="auto"/>
        <w:bottom w:val="none" w:sz="0" w:space="0" w:color="auto"/>
        <w:right w:val="none" w:sz="0" w:space="0" w:color="auto"/>
      </w:divBdr>
    </w:div>
    <w:div w:id="1430152857">
      <w:bodyDiv w:val="1"/>
      <w:marLeft w:val="0"/>
      <w:marRight w:val="0"/>
      <w:marTop w:val="0"/>
      <w:marBottom w:val="0"/>
      <w:divBdr>
        <w:top w:val="none" w:sz="0" w:space="0" w:color="auto"/>
        <w:left w:val="none" w:sz="0" w:space="0" w:color="auto"/>
        <w:bottom w:val="none" w:sz="0" w:space="0" w:color="auto"/>
        <w:right w:val="none" w:sz="0" w:space="0" w:color="auto"/>
      </w:divBdr>
    </w:div>
    <w:div w:id="15708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ut.edu" TargetMode="External"/><Relationship Id="rId13" Type="http://schemas.openxmlformats.org/officeDocument/2006/relationships/hyperlink" Target="http://libguides.utopia.ut.edu/c.php?g=1015886" TargetMode="External"/><Relationship Id="rId18" Type="http://schemas.openxmlformats.org/officeDocument/2006/relationships/hyperlink" Target="mailto:jordan.huden@spartans.ut.edu" TargetMode="External"/><Relationship Id="rId3" Type="http://schemas.openxmlformats.org/officeDocument/2006/relationships/settings" Target="settings.xml"/><Relationship Id="rId21" Type="http://schemas.openxmlformats.org/officeDocument/2006/relationships/hyperlink" Target="mailto:olivia.parsley@spartans.ut.edu" TargetMode="External"/><Relationship Id="rId7" Type="http://schemas.openxmlformats.org/officeDocument/2006/relationships/hyperlink" Target="https://www.ut.edu/academics/class-schedule-and-registration-information" TargetMode="External"/><Relationship Id="rId12" Type="http://schemas.openxmlformats.org/officeDocument/2006/relationships/hyperlink" Target="http://libguides.utopia.ut.edu/homepage" TargetMode="External"/><Relationship Id="rId17" Type="http://schemas.openxmlformats.org/officeDocument/2006/relationships/hyperlink" Target="mailto:lauren.dennin@spartans.ut.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arli.costello@spartans.ut.edu" TargetMode="External"/><Relationship Id="rId20" Type="http://schemas.openxmlformats.org/officeDocument/2006/relationships/hyperlink" Target="mailto:hannah.mitchell@spartans.ut.edu" TargetMode="External"/><Relationship Id="rId1" Type="http://schemas.openxmlformats.org/officeDocument/2006/relationships/numbering" Target="numbering.xml"/><Relationship Id="rId6" Type="http://schemas.openxmlformats.org/officeDocument/2006/relationships/hyperlink" Target="mailto:helpdesk@ut.edu" TargetMode="External"/><Relationship Id="rId11" Type="http://schemas.openxmlformats.org/officeDocument/2006/relationships/hyperlink" Target="https://get.vitalsource.com/vitalsource-helps" TargetMode="External"/><Relationship Id="rId24" Type="http://schemas.openxmlformats.org/officeDocument/2006/relationships/fontTable" Target="fontTable.xml"/><Relationship Id="rId5" Type="http://schemas.openxmlformats.org/officeDocument/2006/relationships/hyperlink" Target="https://www.ut.edu/academics/class-schedule-and-registration-information" TargetMode="External"/><Relationship Id="rId15" Type="http://schemas.openxmlformats.org/officeDocument/2006/relationships/hyperlink" Target="mailto:mpethe@ut.edu" TargetMode="External"/><Relationship Id="rId23" Type="http://schemas.openxmlformats.org/officeDocument/2006/relationships/hyperlink" Target="mailto:elise.shearer@spartans.ut.edu" TargetMode="External"/><Relationship Id="rId10" Type="http://schemas.openxmlformats.org/officeDocument/2006/relationships/hyperlink" Target="https://www.ut.edu/about-ut/university-services/information-technology-and-security/enterprise-solutions/workday" TargetMode="External"/><Relationship Id="rId19" Type="http://schemas.openxmlformats.org/officeDocument/2006/relationships/hyperlink" Target="mailto:kendyl.grant@spartans.ut.edu" TargetMode="External"/><Relationship Id="rId4" Type="http://schemas.openxmlformats.org/officeDocument/2006/relationships/webSettings" Target="webSettings.xml"/><Relationship Id="rId9" Type="http://schemas.openxmlformats.org/officeDocument/2006/relationships/hyperlink" Target="https://www.ut.edu/campus-life/student-services/dickey-health-and-wellness-center/covid-19-resources-and-updates" TargetMode="External"/><Relationship Id="rId14" Type="http://schemas.openxmlformats.org/officeDocument/2006/relationships/hyperlink" Target="http://libguides.utopia.ut.edu/ebooks" TargetMode="External"/><Relationship Id="rId22" Type="http://schemas.openxmlformats.org/officeDocument/2006/relationships/hyperlink" Target="mailto:gabriella.schmitz@spartans.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Martinasek</dc:creator>
  <cp:keywords/>
  <dc:description/>
  <cp:lastModifiedBy>Mary Martinasek</cp:lastModifiedBy>
  <cp:revision>5</cp:revision>
  <dcterms:created xsi:type="dcterms:W3CDTF">2020-03-26T12:19:00Z</dcterms:created>
  <dcterms:modified xsi:type="dcterms:W3CDTF">2020-03-26T19:30:00Z</dcterms:modified>
</cp:coreProperties>
</file>