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0D0E2BA6" w:rsidR="00752C28" w:rsidRDefault="00D77D18" w:rsidP="004F5FBF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4B4800">
        <w:t>6</w:t>
      </w:r>
      <w:r>
        <w:t xml:space="preserve"> – 202</w:t>
      </w:r>
      <w:r w:rsidR="004B4800">
        <w:t>7</w:t>
      </w:r>
    </w:p>
    <w:p w14:paraId="645C0B66" w14:textId="400EF105" w:rsidR="00FE3942" w:rsidRDefault="00752C28" w:rsidP="004F5FBF">
      <w:pPr>
        <w:pStyle w:val="Heading1"/>
        <w:spacing w:before="0"/>
      </w:pPr>
      <w:r>
        <w:t>Major: BS</w:t>
      </w:r>
      <w:r w:rsidR="00AF5826">
        <w:t xml:space="preserve"> in </w:t>
      </w:r>
      <w:r w:rsidR="003B581C">
        <w:t xml:space="preserve">International Business and </w:t>
      </w:r>
      <w:r w:rsidR="0095746E">
        <w:t>Ma</w:t>
      </w:r>
      <w:r w:rsidR="0075528F">
        <w:t>rketing</w:t>
      </w:r>
    </w:p>
    <w:p w14:paraId="297ECB5F" w14:textId="18831A88" w:rsidR="00D77D18" w:rsidRDefault="00D77D18" w:rsidP="004F5FB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history="1">
        <w:r w:rsidR="0036649F">
          <w:rPr>
            <w:rStyle w:val="Hyperlink"/>
            <w:color w:val="0000FF"/>
          </w:rPr>
          <w:t>202</w:t>
        </w:r>
        <w:r w:rsidR="004B4800">
          <w:rPr>
            <w:rStyle w:val="Hyperlink"/>
            <w:color w:val="0000FF"/>
          </w:rPr>
          <w:t>6</w:t>
        </w:r>
        <w:r w:rsidR="0036649F">
          <w:rPr>
            <w:rStyle w:val="Hyperlink"/>
            <w:color w:val="0000FF"/>
          </w:rPr>
          <w:t xml:space="preserve"> – 202</w:t>
        </w:r>
        <w:r w:rsidR="004B4800">
          <w:rPr>
            <w:rStyle w:val="Hyperlink"/>
            <w:color w:val="0000FF"/>
          </w:rPr>
          <w:t>7</w:t>
        </w:r>
        <w:r w:rsidR="0036649F">
          <w:rPr>
            <w:rStyle w:val="Hyperlink"/>
            <w:color w:val="0000FF"/>
          </w:rPr>
          <w:t xml:space="preserve"> catalog</w:t>
        </w:r>
      </w:hyperlink>
      <w:r w:rsidR="00BE4E97">
        <w:t>.</w:t>
      </w:r>
    </w:p>
    <w:p w14:paraId="09002FB7" w14:textId="77777777" w:rsidR="00752C28" w:rsidRPr="00752C28" w:rsidRDefault="00752C28" w:rsidP="004F5FBF">
      <w:pPr>
        <w:spacing w:after="0"/>
        <w:rPr>
          <w:sz w:val="16"/>
          <w:szCs w:val="16"/>
        </w:rPr>
      </w:pPr>
    </w:p>
    <w:p w14:paraId="32FCBB7A" w14:textId="31F0C64D" w:rsidR="00BE4E97" w:rsidRDefault="00BE4E97" w:rsidP="004F5FBF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5D1417" w:rsidP="004F5FB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5D1417" w:rsidP="004F5FBF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1A37E69D" w:rsidR="00AC2F18" w:rsidRDefault="005D1417" w:rsidP="004F5FBF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C5C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42394617" w14:textId="77777777" w:rsidR="00603D89" w:rsidRDefault="005D1417" w:rsidP="00603D89">
      <w:pPr>
        <w:spacing w:after="0"/>
      </w:pPr>
      <w:sdt>
        <w:sdtPr>
          <w:alias w:val="Students must complete 15 credit hours in residency at UTampa in their major coursework"/>
          <w:tag w:val="Students must complete 15 credit hours in residency at UTampa in their major coursework"/>
          <w:id w:val="176315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3D89">
            <w:rPr>
              <w:rFonts w:ascii="MS Gothic" w:eastAsia="MS Gothic" w:hAnsi="MS Gothic" w:hint="eastAsia"/>
            </w:rPr>
            <w:t>☐</w:t>
          </w:r>
        </w:sdtContent>
      </w:sdt>
      <w:r w:rsidR="00603D89">
        <w:t>Students must complete 15 credit hours at the 300 and 400 level in residency at UTampa to be eligible for graduation.</w:t>
      </w:r>
    </w:p>
    <w:p w14:paraId="314ACFEC" w14:textId="57A4AD91" w:rsidR="00586637" w:rsidRDefault="005D1417" w:rsidP="004F5FBF">
      <w:pPr>
        <w:spacing w:after="0"/>
      </w:pPr>
      <w:sdt>
        <w:sdtPr>
          <w:alias w:val="Students must complete 31 credit hours in residency at UTampa to be eligible for graduation"/>
          <w:tag w:val="Students must complete 31 credit hours in residency at UTampa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C5C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</w:t>
      </w:r>
      <w:r w:rsidR="00070D73">
        <w:t>ampa</w:t>
      </w:r>
      <w:r w:rsidR="00586637">
        <w:t xml:space="preserve"> to be eligible for graduation.</w:t>
      </w:r>
    </w:p>
    <w:p w14:paraId="4A2F01BB" w14:textId="77777777" w:rsidR="00752C28" w:rsidRDefault="00752C28" w:rsidP="004F5FBF">
      <w:pPr>
        <w:spacing w:after="0"/>
      </w:pPr>
    </w:p>
    <w:p w14:paraId="7CF4A2E8" w14:textId="066A78AE" w:rsidR="005D1B18" w:rsidRDefault="005D1B18" w:rsidP="004F5FBF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4F5FBF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4F5FBF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4F5FB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4F5FBF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4F5FBF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4F5FBF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4F5FBF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4F5FBF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4F5FBF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4F5FBF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4F5FBF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4F5FBF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4F5FBF">
            <w:pPr>
              <w:spacing w:after="0"/>
            </w:pPr>
          </w:p>
        </w:tc>
      </w:tr>
    </w:tbl>
    <w:p w14:paraId="6798D7C0" w14:textId="77777777" w:rsidR="00752C28" w:rsidRPr="00FE3942" w:rsidRDefault="00752C28" w:rsidP="004F5FBF">
      <w:pPr>
        <w:spacing w:after="0"/>
      </w:pPr>
    </w:p>
    <w:p w14:paraId="0F72ECCE" w14:textId="5EC9323B" w:rsidR="005D1B18" w:rsidRPr="00752C28" w:rsidRDefault="003A3329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75973412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75973412">
        <w:trPr>
          <w:cantSplit/>
        </w:trPr>
        <w:tc>
          <w:tcPr>
            <w:tcW w:w="0" w:type="auto"/>
          </w:tcPr>
          <w:p w14:paraId="09AD4A7A" w14:textId="0B9F0251" w:rsidR="003A3329" w:rsidRDefault="003A3329" w:rsidP="004F5FBF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951CD5C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4F5FBF">
            <w:pPr>
              <w:spacing w:after="0"/>
            </w:pPr>
          </w:p>
        </w:tc>
      </w:tr>
      <w:tr w:rsidR="00D421C1" w14:paraId="1B24450E" w14:textId="77777777" w:rsidTr="75973412">
        <w:trPr>
          <w:cantSplit/>
        </w:trPr>
        <w:tc>
          <w:tcPr>
            <w:tcW w:w="0" w:type="auto"/>
          </w:tcPr>
          <w:p w14:paraId="18C511F9" w14:textId="40078767" w:rsidR="002946E6" w:rsidRPr="0000459F" w:rsidRDefault="00E441B3" w:rsidP="004F5FBF">
            <w:pPr>
              <w:spacing w:after="0"/>
            </w:pPr>
            <w:hyperlink r:id="rId8">
              <w:r w:rsidRPr="75973412">
                <w:rPr>
                  <w:rStyle w:val="Hyperlink"/>
                  <w:color w:val="0000FF"/>
                </w:rPr>
                <w:t>Core</w:t>
              </w:r>
              <w:r w:rsidR="002946E6" w:rsidRPr="75973412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4F5FBF">
            <w:pPr>
              <w:spacing w:after="0"/>
            </w:pPr>
          </w:p>
        </w:tc>
      </w:tr>
      <w:tr w:rsidR="00D421C1" w14:paraId="198EED76" w14:textId="77777777" w:rsidTr="75973412">
        <w:trPr>
          <w:cantSplit/>
        </w:trPr>
        <w:tc>
          <w:tcPr>
            <w:tcW w:w="0" w:type="auto"/>
          </w:tcPr>
          <w:p w14:paraId="5979F47D" w14:textId="0A9DEE2B" w:rsidR="002946E6" w:rsidRDefault="00E441B3" w:rsidP="004F5FBF">
            <w:pPr>
              <w:spacing w:after="0"/>
            </w:pPr>
            <w:hyperlink r:id="rId9">
              <w:r w:rsidRPr="75973412">
                <w:rPr>
                  <w:rStyle w:val="Hyperlink"/>
                  <w:color w:val="0000FF"/>
                </w:rPr>
                <w:t>Core</w:t>
              </w:r>
              <w:r w:rsidR="002946E6" w:rsidRPr="75973412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4F5FBF">
            <w:pPr>
              <w:spacing w:after="0"/>
            </w:pPr>
          </w:p>
        </w:tc>
      </w:tr>
      <w:tr w:rsidR="00D421C1" w14:paraId="63A41D17" w14:textId="77777777" w:rsidTr="75973412">
        <w:trPr>
          <w:cantSplit/>
        </w:trPr>
        <w:tc>
          <w:tcPr>
            <w:tcW w:w="0" w:type="auto"/>
          </w:tcPr>
          <w:p w14:paraId="39B63AE6" w14:textId="71200E3E" w:rsidR="003A3329" w:rsidRDefault="00AA7C8C" w:rsidP="004F5FBF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 w:rsidR="005C136A">
              <w:t>Digital Literacy: Critical Skills for Emerging Technologies</w:t>
            </w:r>
          </w:p>
          <w:p w14:paraId="1B389053" w14:textId="50B59C42" w:rsidR="00AA7C8C" w:rsidRDefault="001C6C3E" w:rsidP="004F5FBF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4F5FBF">
            <w:pPr>
              <w:spacing w:after="0"/>
            </w:pPr>
          </w:p>
        </w:tc>
      </w:tr>
      <w:tr w:rsidR="00E415F7" w14:paraId="2B7C120D" w14:textId="77777777" w:rsidTr="75973412">
        <w:trPr>
          <w:cantSplit/>
        </w:trPr>
        <w:tc>
          <w:tcPr>
            <w:tcW w:w="0" w:type="auto"/>
          </w:tcPr>
          <w:p w14:paraId="228DB255" w14:textId="20EF8B95" w:rsidR="00E415F7" w:rsidRDefault="00E415F7" w:rsidP="004F5FBF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4F5FBF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4F5FBF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4F5FBF">
            <w:pPr>
              <w:spacing w:after="0"/>
            </w:pPr>
          </w:p>
        </w:tc>
      </w:tr>
      <w:tr w:rsidR="00E415F7" w14:paraId="16FF52E9" w14:textId="77777777" w:rsidTr="75973412">
        <w:trPr>
          <w:cantSplit/>
        </w:trPr>
        <w:tc>
          <w:tcPr>
            <w:tcW w:w="0" w:type="auto"/>
          </w:tcPr>
          <w:p w14:paraId="133913DC" w14:textId="30AA32A0" w:rsidR="00E415F7" w:rsidRDefault="00E415F7" w:rsidP="004F5FBF">
            <w:pPr>
              <w:spacing w:after="0"/>
            </w:pPr>
            <w:r>
              <w:lastRenderedPageBreak/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4F5FBF">
            <w:pPr>
              <w:spacing w:after="0"/>
            </w:pPr>
            <w:r>
              <w:t>– must be taken in residency</w:t>
            </w:r>
          </w:p>
          <w:p w14:paraId="582BDA87" w14:textId="2D6A6F09" w:rsidR="00E415F7" w:rsidRPr="0000459F" w:rsidRDefault="00E415F7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 xml:space="preserve">Spartan Studies First-year and Core </w:t>
            </w:r>
            <w:r w:rsidR="000C6F04" w:rsidRPr="00A3456F">
              <w:rPr>
                <w:i/>
                <w:iCs/>
              </w:rPr>
              <w:t>Requirements (</w:t>
            </w:r>
            <w:r w:rsidR="00A3456F" w:rsidRPr="00A3456F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25448587" w:rsidR="00E415F7" w:rsidRDefault="00D96DA5" w:rsidP="004F5FBF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4F5FBF">
            <w:pPr>
              <w:spacing w:after="0"/>
            </w:pPr>
          </w:p>
        </w:tc>
      </w:tr>
    </w:tbl>
    <w:p w14:paraId="0C5D522A" w14:textId="77777777" w:rsidR="00752C28" w:rsidRPr="00FE3942" w:rsidRDefault="00752C28" w:rsidP="004F5FBF">
      <w:pPr>
        <w:spacing w:after="0"/>
      </w:pPr>
    </w:p>
    <w:p w14:paraId="10AD10BA" w14:textId="224D5908" w:rsidR="003A3329" w:rsidRPr="00752C28" w:rsidRDefault="00D421C1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4F5FBF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75973412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75973412">
        <w:trPr>
          <w:cantSplit/>
        </w:trPr>
        <w:tc>
          <w:tcPr>
            <w:tcW w:w="3617" w:type="pct"/>
          </w:tcPr>
          <w:p w14:paraId="47A56F95" w14:textId="44CEBF80" w:rsidR="00403CB1" w:rsidRPr="00EA6BBF" w:rsidRDefault="73CC6EC3" w:rsidP="004F5FB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>
              <w:r w:rsidRPr="75973412">
                <w:rPr>
                  <w:rStyle w:val="Hyperlink"/>
                  <w:color w:val="0000FF"/>
                </w:rPr>
                <w:t>Social Science</w:t>
              </w:r>
            </w:hyperlink>
            <w:r w:rsidR="00EA6BBF" w:rsidRPr="75973412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1A40B1A4" w14:textId="2D37DD35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4F5FBF">
            <w:pPr>
              <w:spacing w:after="0"/>
            </w:pPr>
          </w:p>
        </w:tc>
      </w:tr>
      <w:tr w:rsidR="00FE1C22" w14:paraId="4FE1261A" w14:textId="77777777" w:rsidTr="75973412">
        <w:trPr>
          <w:cantSplit/>
        </w:trPr>
        <w:tc>
          <w:tcPr>
            <w:tcW w:w="3617" w:type="pct"/>
          </w:tcPr>
          <w:p w14:paraId="631CEBAC" w14:textId="077B2F11" w:rsidR="00403CB1" w:rsidRPr="00EA6BBF" w:rsidRDefault="73CC6EC3" w:rsidP="004F5FB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>
              <w:r w:rsidRPr="75973412">
                <w:rPr>
                  <w:rStyle w:val="Hyperlink"/>
                  <w:color w:val="0000FF"/>
                </w:rPr>
                <w:t xml:space="preserve">Visual </w:t>
              </w:r>
              <w:r w:rsidR="428B699F" w:rsidRPr="75973412">
                <w:rPr>
                  <w:rStyle w:val="Hyperlink"/>
                  <w:color w:val="0000FF"/>
                </w:rPr>
                <w:t>and</w:t>
              </w:r>
              <w:r w:rsidRPr="75973412">
                <w:rPr>
                  <w:rStyle w:val="Hyperlink"/>
                  <w:color w:val="0000FF"/>
                </w:rPr>
                <w:t xml:space="preserve"> Performing Art</w:t>
              </w:r>
              <w:r w:rsidR="428B699F" w:rsidRPr="75973412">
                <w:rPr>
                  <w:rStyle w:val="Hyperlink"/>
                  <w:color w:val="0000FF"/>
                </w:rPr>
                <w:t>s</w:t>
              </w:r>
            </w:hyperlink>
            <w:r w:rsidR="00EA6BBF" w:rsidRPr="75973412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7CA9526A" w14:textId="5C1A40E9" w:rsidR="00D421C1" w:rsidRDefault="00603D89" w:rsidP="004F5FBF">
            <w:pPr>
              <w:spacing w:after="0"/>
            </w:pPr>
            <w:r>
              <w:t>SPE 208</w:t>
            </w:r>
          </w:p>
        </w:tc>
        <w:tc>
          <w:tcPr>
            <w:tcW w:w="712" w:type="pct"/>
          </w:tcPr>
          <w:p w14:paraId="06CBB4BB" w14:textId="77777777" w:rsidR="00D421C1" w:rsidRDefault="00D421C1" w:rsidP="004F5FBF">
            <w:pPr>
              <w:spacing w:after="0"/>
            </w:pPr>
          </w:p>
        </w:tc>
      </w:tr>
      <w:tr w:rsidR="00FE1C22" w14:paraId="2474273A" w14:textId="77777777" w:rsidTr="75973412">
        <w:trPr>
          <w:cantSplit/>
        </w:trPr>
        <w:tc>
          <w:tcPr>
            <w:tcW w:w="3617" w:type="pct"/>
          </w:tcPr>
          <w:p w14:paraId="353CF781" w14:textId="01140E77" w:rsidR="00403CB1" w:rsidRDefault="73CC6EC3" w:rsidP="004F5FBF">
            <w:pPr>
              <w:spacing w:after="0"/>
            </w:pPr>
            <w:hyperlink r:id="rId12">
              <w:r w:rsidRPr="75973412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4F5FBF">
            <w:pPr>
              <w:spacing w:after="0"/>
            </w:pPr>
          </w:p>
        </w:tc>
      </w:tr>
      <w:tr w:rsidR="00FE1C22" w14:paraId="19544C37" w14:textId="77777777" w:rsidTr="75973412">
        <w:trPr>
          <w:cantSplit/>
        </w:trPr>
        <w:tc>
          <w:tcPr>
            <w:tcW w:w="3617" w:type="pct"/>
          </w:tcPr>
          <w:p w14:paraId="5475551B" w14:textId="3B419164" w:rsidR="00403CB1" w:rsidRDefault="73CC6EC3" w:rsidP="004F5FBF">
            <w:pPr>
              <w:spacing w:after="0"/>
            </w:pPr>
            <w:hyperlink r:id="rId13">
              <w:r w:rsidRPr="75973412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4F5FBF">
            <w:pPr>
              <w:spacing w:after="0"/>
            </w:pPr>
          </w:p>
        </w:tc>
      </w:tr>
    </w:tbl>
    <w:p w14:paraId="0B9B4596" w14:textId="77777777" w:rsidR="00752C28" w:rsidRDefault="00752C28" w:rsidP="004F5FBF">
      <w:pPr>
        <w:spacing w:after="0"/>
      </w:pPr>
    </w:p>
    <w:p w14:paraId="6709F49D" w14:textId="27D24DB8" w:rsidR="00597CC6" w:rsidRDefault="00AF5826" w:rsidP="004F5FBF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4F5FBF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4F5FBF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4F5FBF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4F5FBF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4F5FBF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96496E1" w14:textId="77777777" w:rsidR="00141531" w:rsidRDefault="00141531" w:rsidP="004F5FBF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26E8E81B" w:rsidR="00603D89" w:rsidRPr="00597CC6" w:rsidRDefault="00603D89" w:rsidP="004F5FBF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4F5FBF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4F5FBF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4F5FBF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4F5FBF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4F5FBF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4F5FBF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4F5FBF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4F5FBF">
            <w:pPr>
              <w:spacing w:after="0"/>
            </w:pPr>
          </w:p>
        </w:tc>
      </w:tr>
    </w:tbl>
    <w:p w14:paraId="072D4E7C" w14:textId="77777777" w:rsidR="00AC2F18" w:rsidRDefault="00AC2F18" w:rsidP="004F5FBF">
      <w:pPr>
        <w:spacing w:after="0"/>
      </w:pPr>
      <w:r>
        <w:br w:type="page"/>
      </w:r>
    </w:p>
    <w:p w14:paraId="70289B86" w14:textId="3148AEE9" w:rsidR="00AC2F18" w:rsidRPr="00752C28" w:rsidRDefault="00AC2F1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2964B174" w:rsidR="00AC2F18" w:rsidRPr="00AC2F18" w:rsidRDefault="00AC2F18" w:rsidP="004F5FBF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</w:t>
      </w:r>
      <w:r w:rsidR="004B4800">
        <w:rPr>
          <w:i/>
          <w:iCs/>
        </w:rPr>
        <w:t>50</w:t>
      </w:r>
      <w:r w:rsidRPr="00AC2F18">
        <w:rPr>
          <w:i/>
          <w:iCs/>
        </w:rPr>
        <w:t xml:space="preserve">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4F5FBF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541555C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4E04FB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7EA0DA8D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4F5FBF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4F5FBF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5A50DB27" w:rsidR="00FE3942" w:rsidRDefault="00636B2A" w:rsidP="004F5FBF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  <w:r w:rsidR="00070D73" w:rsidRPr="00070D73">
              <w:t>(Can fulfill Spartan Studies</w:t>
            </w:r>
            <w:r w:rsidR="00070D73">
              <w:t xml:space="preserve"> Culminating Experience) </w:t>
            </w:r>
          </w:p>
          <w:p w14:paraId="4402FCDF" w14:textId="760FDBD3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CF6C4A" w:rsidRPr="00CF6C4A">
              <w:rPr>
                <w:i/>
                <w:iCs/>
              </w:rPr>
              <w:t xml:space="preserve">Senior standing, </w:t>
            </w:r>
            <w:hyperlink r:id="rId14" w:history="1">
              <w:r w:rsidR="00CF6C4A" w:rsidRPr="00CF6C4A">
                <w:rPr>
                  <w:rStyle w:val="Hyperlink"/>
                  <w:i/>
                  <w:iCs/>
                </w:rPr>
                <w:t>BUS 221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5" w:history="1">
              <w:r w:rsidR="00CF6C4A" w:rsidRPr="00CF6C4A">
                <w:rPr>
                  <w:rStyle w:val="Hyperlink"/>
                  <w:i/>
                  <w:iCs/>
                </w:rPr>
                <w:t>ITM 220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6" w:history="1">
              <w:r w:rsidR="00CF6C4A" w:rsidRPr="00CF6C4A">
                <w:rPr>
                  <w:rStyle w:val="Hyperlink"/>
                  <w:i/>
                  <w:iCs/>
                </w:rPr>
                <w:t>FIN 310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7" w:history="1">
              <w:r w:rsidR="00CF6C4A" w:rsidRPr="00CF6C4A">
                <w:rPr>
                  <w:rStyle w:val="Hyperlink"/>
                  <w:i/>
                  <w:iCs/>
                </w:rPr>
                <w:t>MGT 330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18" w:history="1">
              <w:r w:rsidR="00CF6C4A" w:rsidRPr="00CF6C4A">
                <w:rPr>
                  <w:rStyle w:val="Hyperlink"/>
                  <w:i/>
                  <w:iCs/>
                </w:rPr>
                <w:t>MKT 300</w:t>
              </w:r>
            </w:hyperlink>
            <w:r w:rsidR="00CF6C4A" w:rsidRPr="00CF6C4A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9" w:history="1">
              <w:r w:rsidR="00CF6C4A" w:rsidRPr="00CF6C4A">
                <w:rPr>
                  <w:rStyle w:val="Hyperlink"/>
                  <w:i/>
                  <w:iCs/>
                </w:rPr>
                <w:t>AWR 101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20" w:history="1">
              <w:r w:rsidR="00CF6C4A" w:rsidRPr="00CF6C4A">
                <w:rPr>
                  <w:rStyle w:val="Hyperlink"/>
                  <w:i/>
                  <w:iCs/>
                </w:rPr>
                <w:t>AWR 201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21" w:history="1">
              <w:r w:rsidR="00CF6C4A" w:rsidRPr="00CF6C4A">
                <w:rPr>
                  <w:rStyle w:val="Hyperlink"/>
                  <w:i/>
                  <w:iCs/>
                </w:rPr>
                <w:t>UTAMPA 200</w:t>
              </w:r>
            </w:hyperlink>
            <w:r w:rsidR="00CF6C4A" w:rsidRPr="00CF6C4A">
              <w:rPr>
                <w:i/>
                <w:iCs/>
              </w:rPr>
              <w:t xml:space="preserve">, </w:t>
            </w:r>
            <w:hyperlink r:id="rId22" w:history="1">
              <w:r w:rsidR="00CF6C4A" w:rsidRPr="00CF6C4A">
                <w:rPr>
                  <w:rStyle w:val="Hyperlink"/>
                  <w:i/>
                  <w:iCs/>
                </w:rPr>
                <w:t>UTAMPA 201</w:t>
              </w:r>
            </w:hyperlink>
            <w:r w:rsidR="00CF6C4A" w:rsidRPr="00CF6C4A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4F5FBF">
            <w:pPr>
              <w:spacing w:after="0"/>
            </w:pPr>
          </w:p>
        </w:tc>
      </w:tr>
    </w:tbl>
    <w:p w14:paraId="3F51E991" w14:textId="77777777" w:rsidR="00586637" w:rsidRPr="00586637" w:rsidRDefault="00586637" w:rsidP="004F5FBF">
      <w:pPr>
        <w:spacing w:after="0"/>
      </w:pPr>
    </w:p>
    <w:p w14:paraId="4EBA6BEE" w14:textId="5BD6178A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4F5FBF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5AFB8D8E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SPE 208 (4cr) – Speech for Business and the </w:t>
            </w:r>
            <w:r w:rsidR="000C6F04">
              <w:rPr>
                <w:rFonts w:cstheme="minorHAnsi"/>
              </w:rPr>
              <w:t>Professions</w:t>
            </w:r>
            <w:r w:rsidR="000C6F04">
              <w:t xml:space="preserve"> (</w:t>
            </w:r>
            <w:r w:rsidR="00603D89">
              <w:t>Can fulfill Spartan Studies Distribution Requirements)</w:t>
            </w:r>
          </w:p>
          <w:p w14:paraId="0393CD1F" w14:textId="6105EF87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4F5FBF">
      <w:pPr>
        <w:spacing w:after="0"/>
      </w:pPr>
    </w:p>
    <w:p w14:paraId="62D6C152" w14:textId="77777777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4F5FBF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F727086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722B3">
              <w:rPr>
                <w:rFonts w:cstheme="minorHAnsi"/>
              </w:rPr>
              <w:t xml:space="preserve"> </w:t>
            </w:r>
          </w:p>
          <w:p w14:paraId="4C36C701" w14:textId="540894D1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4F5FBF">
      <w:pPr>
        <w:spacing w:after="0"/>
      </w:pPr>
    </w:p>
    <w:p w14:paraId="5BCA17F3" w14:textId="05AE85CF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4F5FBF">
      <w:pPr>
        <w:spacing w:after="0"/>
      </w:pPr>
    </w:p>
    <w:p w14:paraId="73BFF16A" w14:textId="77777777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843E36A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354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79D2A93A" w14:textId="3C529299" w:rsidR="004F5FBF" w:rsidRPr="00021D16" w:rsidRDefault="00021D16" w:rsidP="00021D16">
      <w:pPr>
        <w:spacing w:after="0"/>
        <w:rPr>
          <w:b/>
          <w:bCs/>
          <w:i/>
          <w:iCs/>
        </w:rPr>
      </w:pPr>
      <w:r>
        <w:br/>
      </w:r>
      <w:r w:rsidR="004F5FBF" w:rsidRPr="00021D16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A0BC50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21B31646" w14:textId="77777777" w:rsidR="004F5FBF" w:rsidRPr="00AD4E70" w:rsidRDefault="004F5FBF" w:rsidP="004F5FBF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E6A4D2D" w14:textId="77777777" w:rsidR="004F5FBF" w:rsidRDefault="004F5FBF" w:rsidP="004F5FBF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F1F97B4" w14:textId="77777777" w:rsidR="004F5FBF" w:rsidRDefault="004F5FBF" w:rsidP="004F5FBF">
            <w:pPr>
              <w:spacing w:after="0"/>
            </w:pPr>
            <w:r>
              <w:t>Semester Taken</w:t>
            </w:r>
          </w:p>
        </w:tc>
      </w:tr>
      <w:tr w:rsidR="004F5FBF" w14:paraId="589630C1" w14:textId="77777777" w:rsidTr="00361E8F">
        <w:tc>
          <w:tcPr>
            <w:tcW w:w="7825" w:type="dxa"/>
          </w:tcPr>
          <w:p w14:paraId="3091B7DE" w14:textId="77777777" w:rsidR="004F5FBF" w:rsidRDefault="004F5FBF" w:rsidP="004F5FBF">
            <w:pPr>
              <w:spacing w:after="0"/>
            </w:pPr>
            <w:r>
              <w:t>MGT 350 (4cr) – International Management</w:t>
            </w:r>
          </w:p>
          <w:p w14:paraId="614786E7" w14:textId="77777777" w:rsidR="004F5FBF" w:rsidRPr="00AD4E70" w:rsidRDefault="004F5FBF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100F4228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3469C423" w14:textId="77777777" w:rsidR="004F5FBF" w:rsidRDefault="004F5FBF" w:rsidP="004F5FBF">
            <w:pPr>
              <w:spacing w:after="0"/>
            </w:pPr>
          </w:p>
        </w:tc>
      </w:tr>
      <w:tr w:rsidR="004F5FBF" w14:paraId="3F881253" w14:textId="77777777" w:rsidTr="00361E8F">
        <w:tc>
          <w:tcPr>
            <w:tcW w:w="7825" w:type="dxa"/>
          </w:tcPr>
          <w:p w14:paraId="14D9453E" w14:textId="77777777" w:rsidR="004F5FBF" w:rsidRDefault="004F5FBF" w:rsidP="004F5FBF">
            <w:pPr>
              <w:spacing w:after="0"/>
            </w:pPr>
            <w:r>
              <w:t>International Business Elective (4cr)</w:t>
            </w:r>
          </w:p>
          <w:p w14:paraId="6E4208ED" w14:textId="77777777" w:rsidR="004F5FBF" w:rsidRDefault="004F5FBF" w:rsidP="004F5FBF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797DD2CD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0D061F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6DB0B2A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EC246A0" w14:textId="77777777" w:rsidR="004F5FBF" w:rsidRPr="0087009E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E1C2424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48A365E0" w14:textId="77777777" w:rsidR="004F5FBF" w:rsidRDefault="004F5FBF" w:rsidP="004F5FBF">
            <w:pPr>
              <w:spacing w:after="0"/>
            </w:pPr>
          </w:p>
        </w:tc>
      </w:tr>
    </w:tbl>
    <w:p w14:paraId="6233CCB9" w14:textId="77777777" w:rsidR="004F5FBF" w:rsidRDefault="004F5FBF" w:rsidP="004F5FBF">
      <w:pPr>
        <w:spacing w:after="0"/>
      </w:pPr>
    </w:p>
    <w:p w14:paraId="7841B57D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2BDF845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BDC65EA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13E6BE5" w14:textId="77777777" w:rsidR="004F5FBF" w:rsidRDefault="004F5FBF" w:rsidP="004F5FBF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4F5FBF" w14:paraId="6AFFE7AD" w14:textId="77777777" w:rsidTr="00361E8F">
        <w:tc>
          <w:tcPr>
            <w:tcW w:w="7825" w:type="dxa"/>
          </w:tcPr>
          <w:p w14:paraId="7CEA653A" w14:textId="6453D31E" w:rsidR="004F5FBF" w:rsidRDefault="004F5FBF" w:rsidP="004F5FBF">
            <w:pPr>
              <w:spacing w:after="0"/>
            </w:pPr>
            <w:r>
              <w:t>Intermediate II (202) of a Language (4cr)</w:t>
            </w:r>
          </w:p>
          <w:p w14:paraId="473A4D25" w14:textId="77777777" w:rsidR="004F5FBF" w:rsidRPr="0087009E" w:rsidRDefault="004F5FBF" w:rsidP="004F5FBF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2AE4DA6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13E59E8B" w14:textId="77777777" w:rsidR="004F5FBF" w:rsidRDefault="004F5FBF" w:rsidP="004F5FBF">
            <w:pPr>
              <w:spacing w:after="0"/>
            </w:pPr>
          </w:p>
        </w:tc>
      </w:tr>
    </w:tbl>
    <w:p w14:paraId="7667C5FD" w14:textId="77777777" w:rsidR="004F5FBF" w:rsidRDefault="004F5FBF" w:rsidP="004F5FBF">
      <w:pPr>
        <w:spacing w:after="0"/>
      </w:pPr>
    </w:p>
    <w:p w14:paraId="06237BB7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F5FBF" w14:paraId="376DCEA4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1A4DD840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4F5FBF" w14:paraId="4C478787" w14:textId="77777777" w:rsidTr="00361E8F">
        <w:tc>
          <w:tcPr>
            <w:tcW w:w="10790" w:type="dxa"/>
          </w:tcPr>
          <w:p w14:paraId="0A9D36AF" w14:textId="30ADFBAA" w:rsidR="004F5FBF" w:rsidRDefault="004F5FBF" w:rsidP="004F5FBF">
            <w:pPr>
              <w:spacing w:after="0"/>
            </w:pPr>
            <w:r w:rsidRPr="0087009E">
              <w:t>This requirement may be met either by studying abroad for a semester or a year, enrolling in a UT</w:t>
            </w:r>
            <w:r w:rsidR="00070D73">
              <w:t>ampa</w:t>
            </w:r>
            <w:r w:rsidRPr="0087009E">
              <w:t xml:space="preserve">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6F272978" w14:textId="77777777" w:rsidR="004F5FBF" w:rsidRDefault="004F5FBF" w:rsidP="004F5FBF">
      <w:pPr>
        <w:spacing w:after="0"/>
      </w:pPr>
    </w:p>
    <w:p w14:paraId="4C6EE238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109887D4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4E96179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84D44B6" w14:textId="431C0BA3" w:rsidR="004F5FBF" w:rsidRPr="00CC1AFD" w:rsidRDefault="004F5FBF" w:rsidP="004F5FBF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23" w:tooltip="the catalog" w:history="1">
              <w:r w:rsidRPr="009722B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751C737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75485A9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4F5FBF" w14:paraId="73265693" w14:textId="77777777" w:rsidTr="00361E8F">
        <w:tc>
          <w:tcPr>
            <w:tcW w:w="7825" w:type="dxa"/>
          </w:tcPr>
          <w:p w14:paraId="469F84EA" w14:textId="77777777" w:rsidR="004F5FBF" w:rsidRDefault="004F5FBF" w:rsidP="004F5FBF">
            <w:pPr>
              <w:spacing w:after="0"/>
            </w:pPr>
            <w:r>
              <w:t>Non-COB International Elective (4cr)</w:t>
            </w:r>
          </w:p>
          <w:p w14:paraId="70BAE7FC" w14:textId="77777777" w:rsidR="004F5FBF" w:rsidRDefault="004F5FBF" w:rsidP="004F5FBF">
            <w:pPr>
              <w:spacing w:after="0"/>
            </w:pPr>
          </w:p>
        </w:tc>
        <w:tc>
          <w:tcPr>
            <w:tcW w:w="1440" w:type="dxa"/>
          </w:tcPr>
          <w:p w14:paraId="4D62ACBA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5D8930EA" w14:textId="77777777" w:rsidR="004F5FBF" w:rsidRDefault="004F5FBF" w:rsidP="004F5FBF">
            <w:pPr>
              <w:spacing w:after="0"/>
            </w:pPr>
          </w:p>
        </w:tc>
      </w:tr>
    </w:tbl>
    <w:p w14:paraId="20D42FE1" w14:textId="77777777" w:rsidR="004F5FBF" w:rsidRDefault="004F5FBF" w:rsidP="004F5FBF">
      <w:pPr>
        <w:spacing w:after="0"/>
      </w:pPr>
    </w:p>
    <w:p w14:paraId="2E0BBD25" w14:textId="492C47F0" w:rsidR="006A68B8" w:rsidRPr="00021D16" w:rsidRDefault="004F5FBF" w:rsidP="00021D16">
      <w:pPr>
        <w:spacing w:after="0"/>
        <w:rPr>
          <w:b/>
          <w:bCs/>
          <w:i/>
          <w:iCs/>
        </w:rPr>
      </w:pPr>
      <w:r>
        <w:br w:type="page"/>
      </w:r>
      <w:r w:rsidR="00285838" w:rsidRPr="00021D16">
        <w:rPr>
          <w:b/>
          <w:bCs/>
          <w:i/>
          <w:iCs/>
          <w:szCs w:val="28"/>
        </w:rPr>
        <w:lastRenderedPageBreak/>
        <w:t>Ma</w:t>
      </w:r>
      <w:r w:rsidR="00E50065" w:rsidRPr="00021D16">
        <w:rPr>
          <w:b/>
          <w:bCs/>
          <w:i/>
          <w:iCs/>
          <w:szCs w:val="28"/>
        </w:rPr>
        <w:t>rketing</w:t>
      </w:r>
      <w:r w:rsidR="00AF5826" w:rsidRPr="00021D16">
        <w:rPr>
          <w:b/>
          <w:bCs/>
          <w:i/>
          <w:iCs/>
          <w:szCs w:val="28"/>
        </w:rPr>
        <w:t xml:space="preserve"> </w:t>
      </w:r>
      <w:r w:rsidR="006A68B8" w:rsidRPr="00021D16">
        <w:rPr>
          <w:b/>
          <w:bCs/>
          <w:i/>
          <w:iCs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5FB0B486" w:rsidR="006A68B8" w:rsidRPr="00D421C1" w:rsidRDefault="0028583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Requirements</w:t>
            </w:r>
            <w:r w:rsidR="00636B2A">
              <w:rPr>
                <w:b/>
                <w:bCs/>
              </w:rPr>
              <w:t xml:space="preserve"> (</w:t>
            </w:r>
            <w:r w:rsidR="00811EED">
              <w:rPr>
                <w:b/>
                <w:bCs/>
              </w:rPr>
              <w:t>12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811EED" w:rsidRPr="00597CC6" w14:paraId="33E6F751" w14:textId="77777777" w:rsidTr="006D7075">
        <w:trPr>
          <w:cantSplit/>
        </w:trPr>
        <w:tc>
          <w:tcPr>
            <w:tcW w:w="3617" w:type="pct"/>
          </w:tcPr>
          <w:p w14:paraId="3EAA9F3D" w14:textId="77777777" w:rsidR="00811EED" w:rsidRDefault="00811EED" w:rsidP="00811EE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410 (4cr) – Global Marketing</w:t>
            </w:r>
          </w:p>
          <w:p w14:paraId="5D1BAC6C" w14:textId="32ABC592" w:rsidR="00811EED" w:rsidRDefault="00811EED" w:rsidP="00811EED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 xml:space="preserve">Pre-requisite: </w:t>
            </w:r>
            <w:r w:rsidRPr="0087009E">
              <w:rPr>
                <w:i/>
                <w:iCs/>
              </w:rPr>
              <w:t>MKT 300 and COB Requirements for taking 300-Level Courses</w:t>
            </w:r>
          </w:p>
        </w:tc>
        <w:tc>
          <w:tcPr>
            <w:tcW w:w="671" w:type="pct"/>
          </w:tcPr>
          <w:p w14:paraId="09B291BD" w14:textId="77777777" w:rsidR="00811EED" w:rsidRPr="006A68B8" w:rsidRDefault="00811EED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28DC5B8" w14:textId="77777777" w:rsidR="00811EED" w:rsidRPr="006A68B8" w:rsidRDefault="00811EED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 w:rsidP="004F5FBF">
      <w:pPr>
        <w:spacing w:after="0"/>
      </w:pPr>
    </w:p>
    <w:p w14:paraId="3A84FBF0" w14:textId="7171AC41" w:rsidR="00FE3942" w:rsidRPr="00752C28" w:rsidRDefault="00FE3942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</w:t>
      </w:r>
      <w:r w:rsidR="00811EED">
        <w:rPr>
          <w:sz w:val="24"/>
          <w:szCs w:val="28"/>
        </w:rPr>
        <w:t>arketing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25"/>
        <w:gridCol w:w="1439"/>
        <w:gridCol w:w="1526"/>
      </w:tblGrid>
      <w:tr w:rsidR="00FE3942" w:rsidRPr="00D421C1" w14:paraId="66013CE6" w14:textId="77777777" w:rsidTr="00774FA5">
        <w:trPr>
          <w:cantSplit/>
          <w:tblHeader/>
        </w:trPr>
        <w:tc>
          <w:tcPr>
            <w:tcW w:w="3626" w:type="pct"/>
            <w:shd w:val="clear" w:color="auto" w:fill="D9D9D9" w:themeFill="background1" w:themeFillShade="D9"/>
          </w:tcPr>
          <w:p w14:paraId="1AC1F6E3" w14:textId="30D8626E" w:rsidR="00FE3942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811EED">
              <w:rPr>
                <w:b/>
                <w:bCs/>
              </w:rPr>
              <w:t>arketing</w:t>
            </w:r>
            <w:r>
              <w:rPr>
                <w:b/>
                <w:bCs/>
              </w:rPr>
              <w:t xml:space="preserve">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021D16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credits)</w:t>
            </w:r>
          </w:p>
          <w:p w14:paraId="2CD646B6" w14:textId="2721A299" w:rsidR="00FE3942" w:rsidRPr="00774FA5" w:rsidRDefault="00774FA5" w:rsidP="004F5FBF">
            <w:pPr>
              <w:spacing w:after="0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Refer</w:t>
            </w:r>
            <w:r w:rsidR="00021D16" w:rsidRPr="00774FA5">
              <w:rPr>
                <w:rFonts w:ascii="Times New Roman" w:hAnsi="Times New Roman"/>
              </w:rPr>
              <w:t xml:space="preserve"> to </w:t>
            </w:r>
            <w:hyperlink r:id="rId24" w:history="1">
              <w:r w:rsidR="00021D16" w:rsidRPr="00811EED">
                <w:rPr>
                  <w:rStyle w:val="Hyperlink"/>
                  <w:rFonts w:ascii="Times New Roman" w:hAnsi="Times New Roman"/>
                </w:rPr>
                <w:t>the catalog</w:t>
              </w:r>
            </w:hyperlink>
            <w:r w:rsidR="00021D16" w:rsidRPr="00774FA5">
              <w:rPr>
                <w:rFonts w:ascii="Times New Roman" w:hAnsi="Times New Roman"/>
              </w:rPr>
              <w:t xml:space="preserve"> for elective course options.</w:t>
            </w:r>
            <w:r>
              <w:rPr>
                <w:rFonts w:ascii="Times New Roman" w:hAnsi="Times New Roman"/>
              </w:rPr>
              <w:t xml:space="preserve"> </w:t>
            </w:r>
            <w:r w:rsidR="00D5688C">
              <w:rPr>
                <w:rFonts w:ascii="Times New Roman" w:hAnsi="Times New Roman"/>
                <w:i/>
                <w:iCs/>
              </w:rPr>
              <w:t>Pre-requisites may differ depending on which class is chosen.</w:t>
            </w:r>
          </w:p>
        </w:tc>
        <w:tc>
          <w:tcPr>
            <w:tcW w:w="667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21D16" w14:paraId="427051EA" w14:textId="77777777" w:rsidTr="00774FA5">
        <w:tc>
          <w:tcPr>
            <w:tcW w:w="3626" w:type="pct"/>
          </w:tcPr>
          <w:p w14:paraId="2193E972" w14:textId="77777777" w:rsidR="00021D16" w:rsidRDefault="00070D73">
            <w:pPr>
              <w:spacing w:after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Major Elective (4cr)</w:t>
            </w:r>
          </w:p>
          <w:p w14:paraId="719E3C12" w14:textId="03E43658" w:rsidR="00070D73" w:rsidRPr="00021D16" w:rsidRDefault="00070D73">
            <w:pPr>
              <w:spacing w:after="0"/>
              <w:rPr>
                <w:rFonts w:cstheme="minorHAnsi"/>
                <w:color w:val="000000"/>
              </w:rPr>
            </w:pPr>
          </w:p>
        </w:tc>
        <w:tc>
          <w:tcPr>
            <w:tcW w:w="667" w:type="pct"/>
            <w:hideMark/>
          </w:tcPr>
          <w:p w14:paraId="5E736B8F" w14:textId="35268F40" w:rsidR="00021D16" w:rsidRPr="00021D16" w:rsidRDefault="00021D16">
            <w:pPr>
              <w:rPr>
                <w:rFonts w:cstheme="minorHAnsi"/>
                <w:color w:val="000000"/>
              </w:rPr>
            </w:pPr>
          </w:p>
        </w:tc>
        <w:tc>
          <w:tcPr>
            <w:tcW w:w="707" w:type="pct"/>
            <w:hideMark/>
          </w:tcPr>
          <w:p w14:paraId="0CF231E2" w14:textId="40A589A2" w:rsidR="00021D16" w:rsidRDefault="00021D16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="Helvetica Neue" w:hAnsi="Helvetica Neue"/>
                <w:color w:val="000000"/>
              </w:rPr>
            </w:pPr>
          </w:p>
        </w:tc>
      </w:tr>
      <w:tr w:rsidR="00021D16" w14:paraId="3070E42B" w14:textId="77777777" w:rsidTr="00774FA5">
        <w:tc>
          <w:tcPr>
            <w:tcW w:w="3626" w:type="pct"/>
          </w:tcPr>
          <w:p w14:paraId="6907AFA3" w14:textId="77777777" w:rsidR="00021D16" w:rsidRDefault="00070D73" w:rsidP="00774FA5">
            <w:pPr>
              <w:spacing w:after="0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Major Elective (4cr)</w:t>
            </w:r>
          </w:p>
          <w:p w14:paraId="6A035B4B" w14:textId="3F758AC9" w:rsidR="00070D73" w:rsidRPr="00021D16" w:rsidRDefault="00070D73" w:rsidP="00774FA5">
            <w:pPr>
              <w:spacing w:after="0"/>
              <w:contextualSpacing/>
              <w:rPr>
                <w:rFonts w:cstheme="minorHAnsi"/>
                <w:color w:val="000000"/>
              </w:rPr>
            </w:pPr>
          </w:p>
        </w:tc>
        <w:tc>
          <w:tcPr>
            <w:tcW w:w="667" w:type="pct"/>
            <w:hideMark/>
          </w:tcPr>
          <w:p w14:paraId="1DD22B8F" w14:textId="617A2E89" w:rsidR="00021D16" w:rsidRPr="00021D16" w:rsidRDefault="00021D16" w:rsidP="00774FA5">
            <w:pPr>
              <w:spacing w:after="0"/>
              <w:contextualSpacing/>
              <w:rPr>
                <w:rFonts w:cstheme="minorHAnsi"/>
                <w:color w:val="000000"/>
              </w:rPr>
            </w:pPr>
          </w:p>
        </w:tc>
        <w:tc>
          <w:tcPr>
            <w:tcW w:w="707" w:type="pct"/>
            <w:hideMark/>
          </w:tcPr>
          <w:p w14:paraId="22DDC23A" w14:textId="299DE877" w:rsidR="00021D16" w:rsidRDefault="00021D16" w:rsidP="00774FA5">
            <w:pPr>
              <w:pStyle w:val="credits"/>
              <w:spacing w:before="0" w:beforeAutospacing="0" w:after="0" w:afterAutospacing="0" w:line="360" w:lineRule="atLeast"/>
              <w:ind w:left="75"/>
              <w:contextualSpacing/>
              <w:jc w:val="right"/>
              <w:rPr>
                <w:rFonts w:ascii="Helvetica Neue" w:hAnsi="Helvetica Neue"/>
                <w:color w:val="000000"/>
              </w:rPr>
            </w:pPr>
          </w:p>
        </w:tc>
      </w:tr>
    </w:tbl>
    <w:p w14:paraId="4B19ABBA" w14:textId="77777777" w:rsidR="004F5FBF" w:rsidRPr="004F5FBF" w:rsidRDefault="004F5FBF" w:rsidP="004F5FBF">
      <w:pPr>
        <w:tabs>
          <w:tab w:val="left" w:pos="1215"/>
        </w:tabs>
        <w:spacing w:after="0"/>
      </w:pPr>
    </w:p>
    <w:sectPr w:rsidR="004F5FBF" w:rsidRPr="004F5FB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1F5F8" w14:textId="77777777" w:rsidR="005D1417" w:rsidRDefault="005D1417" w:rsidP="00A5113C">
      <w:pPr>
        <w:spacing w:after="0"/>
      </w:pPr>
      <w:r>
        <w:separator/>
      </w:r>
    </w:p>
  </w:endnote>
  <w:endnote w:type="continuationSeparator" w:id="0">
    <w:p w14:paraId="60BEB40A" w14:textId="77777777" w:rsidR="005D1417" w:rsidRDefault="005D1417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02B8E" w14:textId="77777777" w:rsidR="005D1417" w:rsidRDefault="005D1417" w:rsidP="00A5113C">
      <w:pPr>
        <w:spacing w:after="0"/>
      </w:pPr>
      <w:r>
        <w:separator/>
      </w:r>
    </w:p>
  </w:footnote>
  <w:footnote w:type="continuationSeparator" w:id="0">
    <w:p w14:paraId="7CC2F2B4" w14:textId="77777777" w:rsidR="005D1417" w:rsidRDefault="005D1417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1D16"/>
    <w:rsid w:val="000652B6"/>
    <w:rsid w:val="00070D73"/>
    <w:rsid w:val="00072B75"/>
    <w:rsid w:val="000B3BE8"/>
    <w:rsid w:val="000B7FC0"/>
    <w:rsid w:val="000C6F04"/>
    <w:rsid w:val="000D30CF"/>
    <w:rsid w:val="001230E5"/>
    <w:rsid w:val="00141531"/>
    <w:rsid w:val="00172398"/>
    <w:rsid w:val="00173F6B"/>
    <w:rsid w:val="00176B2C"/>
    <w:rsid w:val="001C6C3E"/>
    <w:rsid w:val="00233CE6"/>
    <w:rsid w:val="00271E0E"/>
    <w:rsid w:val="00274391"/>
    <w:rsid w:val="00285838"/>
    <w:rsid w:val="002946E6"/>
    <w:rsid w:val="002A54B7"/>
    <w:rsid w:val="002B5A14"/>
    <w:rsid w:val="002E08A0"/>
    <w:rsid w:val="0031628C"/>
    <w:rsid w:val="00330247"/>
    <w:rsid w:val="00357D36"/>
    <w:rsid w:val="0036649F"/>
    <w:rsid w:val="00366CF4"/>
    <w:rsid w:val="003A3329"/>
    <w:rsid w:val="003B581C"/>
    <w:rsid w:val="003C393A"/>
    <w:rsid w:val="003E3A85"/>
    <w:rsid w:val="00403CB1"/>
    <w:rsid w:val="00414F4E"/>
    <w:rsid w:val="00422485"/>
    <w:rsid w:val="00433553"/>
    <w:rsid w:val="0043387B"/>
    <w:rsid w:val="004411A7"/>
    <w:rsid w:val="00457930"/>
    <w:rsid w:val="004947CB"/>
    <w:rsid w:val="004B4800"/>
    <w:rsid w:val="004E04FB"/>
    <w:rsid w:val="004F5FBF"/>
    <w:rsid w:val="00586637"/>
    <w:rsid w:val="00597CC6"/>
    <w:rsid w:val="005A57B8"/>
    <w:rsid w:val="005C136A"/>
    <w:rsid w:val="005C64DC"/>
    <w:rsid w:val="005D1417"/>
    <w:rsid w:val="005D1B18"/>
    <w:rsid w:val="005F4438"/>
    <w:rsid w:val="00603D89"/>
    <w:rsid w:val="00615683"/>
    <w:rsid w:val="00636B2A"/>
    <w:rsid w:val="0064090B"/>
    <w:rsid w:val="006A68B8"/>
    <w:rsid w:val="006B5F2A"/>
    <w:rsid w:val="006C08BB"/>
    <w:rsid w:val="006E0A87"/>
    <w:rsid w:val="00726D6E"/>
    <w:rsid w:val="00737FE6"/>
    <w:rsid w:val="0074527A"/>
    <w:rsid w:val="00752C28"/>
    <w:rsid w:val="0075528F"/>
    <w:rsid w:val="00774FA5"/>
    <w:rsid w:val="007B6635"/>
    <w:rsid w:val="007C5B9B"/>
    <w:rsid w:val="007F140B"/>
    <w:rsid w:val="00811EED"/>
    <w:rsid w:val="0081215B"/>
    <w:rsid w:val="00880BBB"/>
    <w:rsid w:val="008C0DE8"/>
    <w:rsid w:val="008D669A"/>
    <w:rsid w:val="008E2A76"/>
    <w:rsid w:val="008F4595"/>
    <w:rsid w:val="00902A5F"/>
    <w:rsid w:val="00904E76"/>
    <w:rsid w:val="009431D7"/>
    <w:rsid w:val="00956C30"/>
    <w:rsid w:val="0095746E"/>
    <w:rsid w:val="009722B3"/>
    <w:rsid w:val="009A4305"/>
    <w:rsid w:val="009C3545"/>
    <w:rsid w:val="00A12A9C"/>
    <w:rsid w:val="00A3456F"/>
    <w:rsid w:val="00A5113C"/>
    <w:rsid w:val="00A52490"/>
    <w:rsid w:val="00AA6510"/>
    <w:rsid w:val="00AA7C8C"/>
    <w:rsid w:val="00AC2F18"/>
    <w:rsid w:val="00AE0437"/>
    <w:rsid w:val="00AE1100"/>
    <w:rsid w:val="00AF4C5C"/>
    <w:rsid w:val="00AF5826"/>
    <w:rsid w:val="00B424BB"/>
    <w:rsid w:val="00B62751"/>
    <w:rsid w:val="00BE4E97"/>
    <w:rsid w:val="00BF6D7D"/>
    <w:rsid w:val="00C122EB"/>
    <w:rsid w:val="00C4547A"/>
    <w:rsid w:val="00C878D0"/>
    <w:rsid w:val="00C907B3"/>
    <w:rsid w:val="00CB6122"/>
    <w:rsid w:val="00CF6C4A"/>
    <w:rsid w:val="00D30AEB"/>
    <w:rsid w:val="00D421C1"/>
    <w:rsid w:val="00D5688C"/>
    <w:rsid w:val="00D6459B"/>
    <w:rsid w:val="00D678A4"/>
    <w:rsid w:val="00D77D18"/>
    <w:rsid w:val="00D94F9D"/>
    <w:rsid w:val="00D96DA5"/>
    <w:rsid w:val="00DB7F34"/>
    <w:rsid w:val="00DD249F"/>
    <w:rsid w:val="00E1105B"/>
    <w:rsid w:val="00E22D5A"/>
    <w:rsid w:val="00E415F7"/>
    <w:rsid w:val="00E441B3"/>
    <w:rsid w:val="00E44D97"/>
    <w:rsid w:val="00E50065"/>
    <w:rsid w:val="00EA684D"/>
    <w:rsid w:val="00EA6BBF"/>
    <w:rsid w:val="00EE01D4"/>
    <w:rsid w:val="00EF2C1D"/>
    <w:rsid w:val="00F15885"/>
    <w:rsid w:val="00F726F9"/>
    <w:rsid w:val="00F93E6E"/>
    <w:rsid w:val="00F96F24"/>
    <w:rsid w:val="00FD2C47"/>
    <w:rsid w:val="00FE1C22"/>
    <w:rsid w:val="00FE3942"/>
    <w:rsid w:val="00FE6D93"/>
    <w:rsid w:val="068A65C8"/>
    <w:rsid w:val="1B99CF0B"/>
    <w:rsid w:val="428B699F"/>
    <w:rsid w:val="73CC6EC3"/>
    <w:rsid w:val="7597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6649F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021D1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the-utampa-undergraduate-academic-experience/detailed-explanation-of-spartan-studies-requirements/spartan-studies-core-requirements/core-humanities" TargetMode="External"/><Relationship Id="rId13" Type="http://schemas.openxmlformats.org/officeDocument/2006/relationships/hyperlink" Target="https://ut.smartcatalogiq.com/en/current/catalog/undergraduate-catalog/the-utampa-undergraduate-academic-experience/detailed-explanation-of-spartan-studies-requirements/spartan-studies-distribution-requirements/natural-science-distribution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ut.smartcatalogiq.com/en/current/catalog/undergraduate-catalog/the-utampa-undergraduate-academic-experience/detailed-explanation-of-spartan-studies-requirements/spartan-studies-distribution-requirements/text-based-humanities-distribution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undergraduate-catalog/the-utampa-undergraduate-academic-experience/detailed-explanation-of-spartan-studies-requirements/spartan-studies-distribution-requirements/visual-and-performing-arts-distribution" TargetMode="External"/><Relationship Id="rId24" Type="http://schemas.openxmlformats.org/officeDocument/2006/relationships/hyperlink" Target="https://ut.smartcatalogiq.com/en/current/catalog/undergraduate-catalog/sykes-college-of-business/international-business/international-business-majo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hyperlink" Target="https://ut.smartcatalogiq.com/en/current/catalog/undergraduate-catalog/sykes-college-of-business/international-business/international-business-major" TargetMode="External"/><Relationship Id="rId10" Type="http://schemas.openxmlformats.org/officeDocument/2006/relationships/hyperlink" Target="https://ut.smartcatalogiq.com/en/current/catalog/undergraduate-catalog/the-utampa-undergraduate-academic-experience/detailed-explanation-of-spartan-studies-requirements/spartan-studies-distribution-requirements/social-science-distribution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undergraduate-catalog/the-utampa-undergraduate-academic-experience/detailed-explanation-of-spartan-studies-requirements/spartan-studies-core-requirements/core-social-sciences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International Business and Marketing</vt:lpstr>
    </vt:vector>
  </TitlesOfParts>
  <Manager/>
  <Company/>
  <LinksUpToDate>false</LinksUpToDate>
  <CharactersWithSpaces>12021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Marketing</dc:title>
  <dc:subject/>
  <dc:creator>The University of Tampa</dc:creator>
  <cp:keywords>Unofficial, Degree, Planning, Worksheet, Major, BS, in, International, Business, and, Marketing, The, University, of, Tampa</cp:keywords>
  <dc:description/>
  <cp:lastModifiedBy>Asia Brown</cp:lastModifiedBy>
  <cp:revision>9</cp:revision>
  <dcterms:created xsi:type="dcterms:W3CDTF">2026-01-30T19:29:00Z</dcterms:created>
  <dcterms:modified xsi:type="dcterms:W3CDTF">2026-07-08T16:37:00Z</dcterms:modified>
  <cp:category/>
</cp:coreProperties>
</file>