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82A3" w14:textId="46BD89F3" w:rsidR="00236044" w:rsidRDefault="00236044" w:rsidP="007F42E2">
      <w:pPr>
        <w:pStyle w:val="Heading1"/>
        <w:spacing w:before="0"/>
      </w:pPr>
      <w:r>
        <w:t>Unofficial Degree Planning Worksheet</w:t>
      </w:r>
      <w:r>
        <w:br/>
        <w:t>Catalog Year: 202</w:t>
      </w:r>
      <w:r w:rsidR="002A422F">
        <w:t>5</w:t>
      </w:r>
      <w:r>
        <w:t xml:space="preserve"> – 202</w:t>
      </w:r>
      <w:r w:rsidR="002A422F">
        <w:t>6</w:t>
      </w:r>
    </w:p>
    <w:p w14:paraId="0C8386D4" w14:textId="01EDE15A" w:rsidR="00236044" w:rsidRDefault="00236044" w:rsidP="007F42E2">
      <w:pPr>
        <w:pStyle w:val="Heading1"/>
        <w:spacing w:before="0"/>
      </w:pPr>
      <w:r>
        <w:t xml:space="preserve">Major: BA in Advertising and Public Relations - </w:t>
      </w:r>
      <w:r w:rsidRPr="00236044">
        <w:t>Advertising Creative Concentration</w:t>
      </w:r>
    </w:p>
    <w:p w14:paraId="2CD81DCD" w14:textId="5C9EFD80" w:rsidR="00236044" w:rsidRDefault="00236044" w:rsidP="007F42E2">
      <w:pPr>
        <w:spacing w:after="0"/>
      </w:pPr>
      <w:r>
        <w:t>This worksheet is designed to help you plan and track your progress toward your degree. It lists all graduation requirements. Course descriptions are available in the current catalog. More detailed descriptions of the program can be found in the</w:t>
      </w:r>
      <w:r w:rsidRPr="00E42219">
        <w:rPr>
          <w:color w:val="0000FF"/>
        </w:rPr>
        <w:t xml:space="preserve"> </w:t>
      </w:r>
      <w:hyperlink r:id="rId6" w:tooltip="2023 – 2024 catalog" w:history="1">
        <w:r w:rsidR="00C050C5">
          <w:rPr>
            <w:rStyle w:val="Hyperlink"/>
            <w:color w:val="0000FF"/>
          </w:rPr>
          <w:t>202</w:t>
        </w:r>
        <w:r w:rsidR="002A422F">
          <w:rPr>
            <w:rStyle w:val="Hyperlink"/>
            <w:color w:val="0000FF"/>
          </w:rPr>
          <w:t>5</w:t>
        </w:r>
        <w:r w:rsidR="00C050C5">
          <w:rPr>
            <w:rStyle w:val="Hyperlink"/>
            <w:color w:val="0000FF"/>
          </w:rPr>
          <w:t xml:space="preserve"> - 202</w:t>
        </w:r>
        <w:r w:rsidR="002A422F">
          <w:rPr>
            <w:rStyle w:val="Hyperlink"/>
            <w:color w:val="0000FF"/>
          </w:rPr>
          <w:t>6</w:t>
        </w:r>
        <w:r w:rsidR="00C050C5">
          <w:rPr>
            <w:rStyle w:val="Hyperlink"/>
            <w:color w:val="0000FF"/>
          </w:rPr>
          <w:t xml:space="preserve"> catalog</w:t>
        </w:r>
      </w:hyperlink>
      <w:r>
        <w:t>.</w:t>
      </w:r>
    </w:p>
    <w:p w14:paraId="79FC1072" w14:textId="77777777" w:rsidR="00236044" w:rsidRPr="00752C28" w:rsidRDefault="00236044" w:rsidP="007F42E2">
      <w:pPr>
        <w:spacing w:after="0"/>
        <w:rPr>
          <w:sz w:val="16"/>
          <w:szCs w:val="16"/>
        </w:rPr>
      </w:pPr>
    </w:p>
    <w:p w14:paraId="560FD07C" w14:textId="77777777" w:rsidR="00236044" w:rsidRDefault="00236044" w:rsidP="007F42E2">
      <w:pPr>
        <w:pStyle w:val="Heading2"/>
        <w:spacing w:before="0"/>
      </w:pPr>
      <w:r>
        <w:t>University Graduation Requirements</w:t>
      </w:r>
    </w:p>
    <w:p w14:paraId="37BE149E" w14:textId="688E1F0E" w:rsidR="00236044" w:rsidRDefault="00D1759E" w:rsidP="007F42E2">
      <w:pPr>
        <w:spacing w:after="0"/>
      </w:pPr>
      <w:sdt>
        <w:sdtPr>
          <w:alias w:val="Students must earn 124 hours to be eligible for graduation"/>
          <w:tag w:val="Students must earn 124 hours to be eligible for graduation"/>
          <w:id w:val="1588964218"/>
          <w14:checkbox>
            <w14:checked w14:val="0"/>
            <w14:checkedState w14:val="2612" w14:font="MS Gothic"/>
            <w14:uncheckedState w14:val="2610" w14:font="MS Gothic"/>
          </w14:checkbox>
        </w:sdtPr>
        <w:sdtEndPr/>
        <w:sdtContent>
          <w:r w:rsidR="005933BD">
            <w:rPr>
              <w:rFonts w:ascii="MS Gothic" w:eastAsia="MS Gothic" w:hAnsi="MS Gothic" w:hint="eastAsia"/>
            </w:rPr>
            <w:t>☐</w:t>
          </w:r>
        </w:sdtContent>
      </w:sdt>
      <w:r w:rsidR="00236044">
        <w:t>Students must earn 124 hours to be eligible for graduation.</w:t>
      </w:r>
    </w:p>
    <w:p w14:paraId="1229B6A3" w14:textId="57C622BF" w:rsidR="00236044" w:rsidRDefault="00D1759E" w:rsidP="007F42E2">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EndPr/>
        <w:sdtContent>
          <w:r w:rsidR="005933BD">
            <w:rPr>
              <w:rFonts w:ascii="MS Gothic" w:eastAsia="MS Gothic" w:hAnsi="MS Gothic" w:hint="eastAsia"/>
            </w:rPr>
            <w:t>☐</w:t>
          </w:r>
        </w:sdtContent>
      </w:sdt>
      <w:r w:rsidR="00236044">
        <w:t>Students must maintain an overall minimum GPA of 2.0 to be eligible for graduation.</w:t>
      </w:r>
    </w:p>
    <w:p w14:paraId="65503865" w14:textId="00C772F7" w:rsidR="00236044" w:rsidRDefault="00D1759E" w:rsidP="007F42E2">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EndPr/>
        <w:sdtContent>
          <w:r w:rsidR="005933BD">
            <w:rPr>
              <w:rFonts w:ascii="MS Gothic" w:eastAsia="MS Gothic" w:hAnsi="MS Gothic" w:hint="eastAsia"/>
            </w:rPr>
            <w:t>☐</w:t>
          </w:r>
        </w:sdtContent>
      </w:sdt>
      <w:r w:rsidR="00236044">
        <w:t>Students must maintain a major minimum GPA of 2.0 to be eligible for graduation.</w:t>
      </w:r>
    </w:p>
    <w:p w14:paraId="519068D6" w14:textId="0E3E2236" w:rsidR="00236044" w:rsidRDefault="00D1759E" w:rsidP="007F42E2">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5933BD">
            <w:rPr>
              <w:rFonts w:ascii="MS Gothic" w:eastAsia="MS Gothic" w:hAnsi="MS Gothic" w:hint="eastAsia"/>
            </w:rPr>
            <w:t>☐</w:t>
          </w:r>
        </w:sdtContent>
      </w:sdt>
      <w:r w:rsidR="00236044">
        <w:t>Students must complete 31 credit hours in residency at UT</w:t>
      </w:r>
      <w:r w:rsidR="002A422F">
        <w:t>ampa</w:t>
      </w:r>
      <w:r w:rsidR="00236044">
        <w:t xml:space="preserve"> to be eligible for graduation.</w:t>
      </w:r>
    </w:p>
    <w:p w14:paraId="2C12B408" w14:textId="5A7C3615" w:rsidR="00236044" w:rsidRDefault="00D1759E" w:rsidP="007F42E2">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EndPr/>
        <w:sdtContent>
          <w:r w:rsidR="005933BD">
            <w:rPr>
              <w:rFonts w:ascii="MS Gothic" w:eastAsia="MS Gothic" w:hAnsi="MS Gothic" w:hint="eastAsia"/>
            </w:rPr>
            <w:t>☐</w:t>
          </w:r>
        </w:sdtContent>
      </w:sdt>
      <w:r w:rsidR="00236044">
        <w:t>Students must complete 15 credit hours in residency at UT</w:t>
      </w:r>
      <w:r w:rsidR="002A422F">
        <w:t>ampa</w:t>
      </w:r>
      <w:r w:rsidR="00236044">
        <w:t xml:space="preserve"> in their major coursework.</w:t>
      </w:r>
    </w:p>
    <w:p w14:paraId="64916C06" w14:textId="77777777" w:rsidR="00236044" w:rsidRPr="0045652C" w:rsidRDefault="00236044" w:rsidP="007F42E2">
      <w:pPr>
        <w:spacing w:after="0"/>
        <w:rPr>
          <w:sz w:val="22"/>
          <w:szCs w:val="22"/>
        </w:rPr>
      </w:pPr>
    </w:p>
    <w:p w14:paraId="39EA0935" w14:textId="77777777" w:rsidR="00236044" w:rsidRDefault="00236044" w:rsidP="007F42E2">
      <w:pPr>
        <w:pStyle w:val="Heading2"/>
        <w:spacing w:before="0"/>
      </w:pPr>
      <w:r>
        <w:t>Spartan Studies Requirements</w:t>
      </w:r>
    </w:p>
    <w:p w14:paraId="627006BA" w14:textId="77777777" w:rsidR="00236044" w:rsidRPr="00752C28" w:rsidRDefault="00236044" w:rsidP="007F42E2">
      <w:pPr>
        <w:pStyle w:val="Heading3"/>
        <w:spacing w:before="0" w:after="0"/>
        <w:rPr>
          <w:sz w:val="24"/>
          <w:szCs w:val="28"/>
        </w:rPr>
      </w:pPr>
      <w:r w:rsidRPr="00752C28">
        <w:rPr>
          <w:sz w:val="24"/>
          <w:szCs w:val="28"/>
        </w:rPr>
        <w:t>First-Year</w:t>
      </w:r>
    </w:p>
    <w:tbl>
      <w:tblPr>
        <w:tblStyle w:val="TableGrid"/>
        <w:tblW w:w="10792" w:type="dxa"/>
        <w:tblLook w:val="04A0" w:firstRow="1" w:lastRow="0" w:firstColumn="1" w:lastColumn="0" w:noHBand="0" w:noVBand="1"/>
        <w:tblCaption w:val="First-Year Requirement"/>
      </w:tblPr>
      <w:tblGrid>
        <w:gridCol w:w="7914"/>
        <w:gridCol w:w="1439"/>
        <w:gridCol w:w="1439"/>
      </w:tblGrid>
      <w:tr w:rsidR="00236044" w:rsidRPr="00D421C1" w14:paraId="26C1F13E" w14:textId="77777777" w:rsidTr="00936AD3">
        <w:trPr>
          <w:cantSplit/>
          <w:trHeight w:val="620"/>
          <w:tblHeader/>
        </w:trPr>
        <w:tc>
          <w:tcPr>
            <w:tcW w:w="7914" w:type="dxa"/>
            <w:shd w:val="clear" w:color="auto" w:fill="D0CECE" w:themeFill="background2" w:themeFillShade="E6"/>
          </w:tcPr>
          <w:p w14:paraId="7EBEEA8E" w14:textId="1552B5BC" w:rsidR="00236044" w:rsidRPr="00D421C1" w:rsidRDefault="00236044" w:rsidP="007F42E2">
            <w:pPr>
              <w:spacing w:after="0"/>
              <w:rPr>
                <w:b/>
                <w:bCs/>
              </w:rPr>
            </w:pPr>
            <w:r>
              <w:rPr>
                <w:b/>
                <w:bCs/>
              </w:rPr>
              <w:t xml:space="preserve">First-year </w:t>
            </w:r>
            <w:r w:rsidRPr="00D421C1">
              <w:rPr>
                <w:b/>
                <w:bCs/>
              </w:rPr>
              <w:t>Requiremen</w:t>
            </w:r>
            <w:r w:rsidR="00936AD3">
              <w:rPr>
                <w:b/>
                <w:bCs/>
              </w:rPr>
              <w:t>t</w:t>
            </w:r>
          </w:p>
        </w:tc>
        <w:tc>
          <w:tcPr>
            <w:tcW w:w="1439" w:type="dxa"/>
            <w:shd w:val="clear" w:color="auto" w:fill="D0CECE" w:themeFill="background2" w:themeFillShade="E6"/>
          </w:tcPr>
          <w:p w14:paraId="7D393362" w14:textId="77777777" w:rsidR="00236044" w:rsidRPr="00D421C1" w:rsidRDefault="00236044" w:rsidP="007F42E2">
            <w:pPr>
              <w:spacing w:after="0"/>
              <w:rPr>
                <w:b/>
                <w:bCs/>
              </w:rPr>
            </w:pPr>
            <w:r w:rsidRPr="00D421C1">
              <w:rPr>
                <w:b/>
                <w:bCs/>
              </w:rPr>
              <w:t>Course Taken</w:t>
            </w:r>
          </w:p>
        </w:tc>
        <w:tc>
          <w:tcPr>
            <w:tcW w:w="1439" w:type="dxa"/>
            <w:shd w:val="clear" w:color="auto" w:fill="D0CECE" w:themeFill="background2" w:themeFillShade="E6"/>
          </w:tcPr>
          <w:p w14:paraId="167522BA" w14:textId="77777777" w:rsidR="00236044" w:rsidRPr="00D421C1" w:rsidRDefault="00236044" w:rsidP="007F42E2">
            <w:pPr>
              <w:spacing w:after="0"/>
              <w:rPr>
                <w:b/>
                <w:bCs/>
              </w:rPr>
            </w:pPr>
            <w:r w:rsidRPr="00D421C1">
              <w:rPr>
                <w:b/>
                <w:bCs/>
              </w:rPr>
              <w:t>Semester Taken</w:t>
            </w:r>
          </w:p>
        </w:tc>
      </w:tr>
      <w:tr w:rsidR="00236044" w14:paraId="2C6F4745" w14:textId="77777777" w:rsidTr="00F375FB">
        <w:trPr>
          <w:cantSplit/>
          <w:trHeight w:val="1250"/>
        </w:trPr>
        <w:tc>
          <w:tcPr>
            <w:tcW w:w="7914" w:type="dxa"/>
          </w:tcPr>
          <w:p w14:paraId="7950AFC9" w14:textId="77777777" w:rsidR="00236044" w:rsidRDefault="00236044" w:rsidP="007F42E2">
            <w:pPr>
              <w:spacing w:after="0"/>
            </w:pPr>
            <w:r>
              <w:t>UTAMPA 101 (1cr)/102 (1cr) – First-Year seminar two semester sequence</w:t>
            </w:r>
            <w:r>
              <w:br/>
            </w:r>
            <w:r w:rsidRPr="00B26CAC">
              <w:rPr>
                <w:b/>
                <w:bCs/>
              </w:rPr>
              <w:t>or</w:t>
            </w:r>
            <w:r>
              <w:t xml:space="preserve"> UTAMPA 103 (2cr) – Transfer student seminar</w:t>
            </w:r>
          </w:p>
          <w:p w14:paraId="2774B12D" w14:textId="77777777" w:rsidR="00236044" w:rsidRDefault="00236044" w:rsidP="007F42E2">
            <w:pPr>
              <w:spacing w:after="0"/>
            </w:pPr>
            <w:r w:rsidRPr="00B26CAC">
              <w:rPr>
                <w:b/>
                <w:bCs/>
              </w:rPr>
              <w:t>or</w:t>
            </w:r>
            <w:r>
              <w:t xml:space="preserve"> UTAMPA 104 (2cr) Veteran student seminar</w:t>
            </w:r>
          </w:p>
          <w:p w14:paraId="42BDC844" w14:textId="77777777" w:rsidR="00236044" w:rsidRDefault="00236044" w:rsidP="007F42E2">
            <w:pPr>
              <w:spacing w:after="0"/>
            </w:pPr>
            <w:r>
              <w:t>– must be taken in residency</w:t>
            </w:r>
          </w:p>
        </w:tc>
        <w:tc>
          <w:tcPr>
            <w:tcW w:w="1439" w:type="dxa"/>
          </w:tcPr>
          <w:p w14:paraId="05B8A608" w14:textId="77777777" w:rsidR="00236044" w:rsidRDefault="00236044" w:rsidP="007F42E2">
            <w:pPr>
              <w:spacing w:after="0"/>
            </w:pPr>
          </w:p>
        </w:tc>
        <w:tc>
          <w:tcPr>
            <w:tcW w:w="1439" w:type="dxa"/>
          </w:tcPr>
          <w:p w14:paraId="17C645C5" w14:textId="77777777" w:rsidR="00236044" w:rsidRDefault="00236044" w:rsidP="007F42E2">
            <w:pPr>
              <w:spacing w:after="0"/>
            </w:pPr>
          </w:p>
        </w:tc>
      </w:tr>
      <w:tr w:rsidR="00236044" w14:paraId="6275E9A6" w14:textId="77777777" w:rsidTr="00236044">
        <w:trPr>
          <w:cantSplit/>
          <w:trHeight w:val="762"/>
        </w:trPr>
        <w:tc>
          <w:tcPr>
            <w:tcW w:w="7914" w:type="dxa"/>
          </w:tcPr>
          <w:p w14:paraId="440DFE74" w14:textId="77777777" w:rsidR="00236044" w:rsidRDefault="00236044" w:rsidP="007F42E2">
            <w:pPr>
              <w:spacing w:after="0"/>
            </w:pPr>
            <w:r>
              <w:t>AWR 101 (4cr) - Reading Locally &amp; Globally</w:t>
            </w:r>
          </w:p>
          <w:p w14:paraId="67E7808E" w14:textId="77777777" w:rsidR="00236044" w:rsidRDefault="00236044" w:rsidP="007F42E2">
            <w:pPr>
              <w:spacing w:after="0"/>
            </w:pPr>
            <w:r>
              <w:rPr>
                <w:b/>
                <w:bCs/>
              </w:rPr>
              <w:t>o</w:t>
            </w:r>
            <w:r w:rsidRPr="00B26CAC">
              <w:rPr>
                <w:b/>
                <w:bCs/>
              </w:rPr>
              <w:t>r</w:t>
            </w:r>
            <w:r>
              <w:t xml:space="preserve"> AWR 110 (5cr) – Academic Writing for Multilingual Students</w:t>
            </w:r>
          </w:p>
        </w:tc>
        <w:tc>
          <w:tcPr>
            <w:tcW w:w="1439" w:type="dxa"/>
          </w:tcPr>
          <w:p w14:paraId="373BAE50" w14:textId="77777777" w:rsidR="00236044" w:rsidRDefault="00236044" w:rsidP="007F42E2">
            <w:pPr>
              <w:spacing w:after="0"/>
            </w:pPr>
          </w:p>
        </w:tc>
        <w:tc>
          <w:tcPr>
            <w:tcW w:w="1439" w:type="dxa"/>
          </w:tcPr>
          <w:p w14:paraId="079B0E07" w14:textId="77777777" w:rsidR="00236044" w:rsidRDefault="00236044" w:rsidP="007F42E2">
            <w:pPr>
              <w:spacing w:after="0"/>
            </w:pPr>
          </w:p>
        </w:tc>
      </w:tr>
      <w:tr w:rsidR="00236044" w14:paraId="62AD3D1F" w14:textId="77777777" w:rsidTr="00236044">
        <w:trPr>
          <w:cantSplit/>
          <w:trHeight w:val="846"/>
        </w:trPr>
        <w:tc>
          <w:tcPr>
            <w:tcW w:w="7914" w:type="dxa"/>
          </w:tcPr>
          <w:p w14:paraId="60916D9A" w14:textId="77777777" w:rsidR="00236044" w:rsidRDefault="00236044" w:rsidP="007F42E2">
            <w:pPr>
              <w:spacing w:after="0"/>
            </w:pPr>
            <w:r>
              <w:t>Math (4cr) Requirement (choose one):</w:t>
            </w:r>
          </w:p>
          <w:p w14:paraId="4626A727" w14:textId="77777777" w:rsidR="00236044" w:rsidRDefault="00236044" w:rsidP="007F42E2">
            <w:pPr>
              <w:spacing w:after="0"/>
            </w:pPr>
            <w:r>
              <w:t>MAT 155, MAT 160, MAT 170, MAT 201, MAT 225, MAT 260, MAT 261</w:t>
            </w:r>
          </w:p>
        </w:tc>
        <w:tc>
          <w:tcPr>
            <w:tcW w:w="1439" w:type="dxa"/>
          </w:tcPr>
          <w:p w14:paraId="53E766D2" w14:textId="77777777" w:rsidR="00236044" w:rsidRDefault="00236044" w:rsidP="007F42E2">
            <w:pPr>
              <w:spacing w:after="0"/>
            </w:pPr>
          </w:p>
        </w:tc>
        <w:tc>
          <w:tcPr>
            <w:tcW w:w="1439" w:type="dxa"/>
          </w:tcPr>
          <w:p w14:paraId="6F607674" w14:textId="77777777" w:rsidR="00236044" w:rsidRDefault="00236044" w:rsidP="007F42E2">
            <w:pPr>
              <w:spacing w:after="0"/>
            </w:pPr>
          </w:p>
        </w:tc>
      </w:tr>
    </w:tbl>
    <w:p w14:paraId="2B0EA734" w14:textId="77777777" w:rsidR="00236044" w:rsidRPr="00BF7739" w:rsidRDefault="00236044" w:rsidP="007F42E2">
      <w:pPr>
        <w:spacing w:after="0"/>
      </w:pPr>
    </w:p>
    <w:p w14:paraId="6C3140AB" w14:textId="77777777" w:rsidR="00236044" w:rsidRPr="00752C28" w:rsidRDefault="00236044" w:rsidP="007F42E2">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236044" w:rsidRPr="00D421C1" w14:paraId="6287F416" w14:textId="77777777" w:rsidTr="00D3047A">
        <w:trPr>
          <w:cantSplit/>
          <w:tblHeader/>
        </w:trPr>
        <w:tc>
          <w:tcPr>
            <w:tcW w:w="0" w:type="auto"/>
            <w:shd w:val="clear" w:color="auto" w:fill="D0CECE" w:themeFill="background2" w:themeFillShade="E6"/>
          </w:tcPr>
          <w:p w14:paraId="388AC49A" w14:textId="77777777" w:rsidR="00236044" w:rsidRPr="00D421C1" w:rsidRDefault="00236044" w:rsidP="007F42E2">
            <w:pPr>
              <w:spacing w:after="0"/>
              <w:rPr>
                <w:b/>
                <w:bCs/>
              </w:rPr>
            </w:pPr>
            <w:r>
              <w:rPr>
                <w:b/>
                <w:bCs/>
              </w:rPr>
              <w:t xml:space="preserve">Core </w:t>
            </w:r>
            <w:r w:rsidRPr="00D421C1">
              <w:rPr>
                <w:b/>
                <w:bCs/>
              </w:rPr>
              <w:t>Requirement</w:t>
            </w:r>
          </w:p>
        </w:tc>
        <w:tc>
          <w:tcPr>
            <w:tcW w:w="1388" w:type="dxa"/>
            <w:shd w:val="clear" w:color="auto" w:fill="D0CECE" w:themeFill="background2" w:themeFillShade="E6"/>
          </w:tcPr>
          <w:p w14:paraId="3EA511C0" w14:textId="77777777" w:rsidR="00236044" w:rsidRPr="00D421C1" w:rsidRDefault="00236044" w:rsidP="007F42E2">
            <w:pPr>
              <w:spacing w:after="0"/>
              <w:rPr>
                <w:b/>
                <w:bCs/>
              </w:rPr>
            </w:pPr>
            <w:r w:rsidRPr="00D421C1">
              <w:rPr>
                <w:b/>
                <w:bCs/>
              </w:rPr>
              <w:t>Course Taken</w:t>
            </w:r>
          </w:p>
        </w:tc>
        <w:tc>
          <w:tcPr>
            <w:tcW w:w="1435" w:type="dxa"/>
            <w:shd w:val="clear" w:color="auto" w:fill="D0CECE" w:themeFill="background2" w:themeFillShade="E6"/>
          </w:tcPr>
          <w:p w14:paraId="5DA6C95E" w14:textId="77777777" w:rsidR="00236044" w:rsidRPr="00D421C1" w:rsidRDefault="00236044" w:rsidP="007F42E2">
            <w:pPr>
              <w:spacing w:after="0"/>
              <w:rPr>
                <w:b/>
                <w:bCs/>
              </w:rPr>
            </w:pPr>
            <w:r w:rsidRPr="00D421C1">
              <w:rPr>
                <w:b/>
                <w:bCs/>
              </w:rPr>
              <w:t>Semester Taken</w:t>
            </w:r>
          </w:p>
        </w:tc>
      </w:tr>
      <w:tr w:rsidR="00236044" w14:paraId="494E6C5A" w14:textId="77777777" w:rsidTr="00D3047A">
        <w:trPr>
          <w:cantSplit/>
        </w:trPr>
        <w:tc>
          <w:tcPr>
            <w:tcW w:w="0" w:type="auto"/>
          </w:tcPr>
          <w:p w14:paraId="14ABE123" w14:textId="77777777" w:rsidR="00236044" w:rsidRDefault="00236044" w:rsidP="007F42E2">
            <w:pPr>
              <w:spacing w:after="0"/>
            </w:pPr>
            <w:r>
              <w:t>AWR 201 (4cr) – Writing and Research: The Local and the Global</w:t>
            </w:r>
          </w:p>
          <w:p w14:paraId="20E8B9D5" w14:textId="77777777" w:rsidR="00236044" w:rsidRPr="00E415F7" w:rsidRDefault="00236044" w:rsidP="007F42E2">
            <w:pPr>
              <w:spacing w:after="0"/>
              <w:rPr>
                <w:i/>
                <w:iCs/>
              </w:rPr>
            </w:pPr>
            <w:r>
              <w:rPr>
                <w:i/>
                <w:iCs/>
              </w:rPr>
              <w:t>Pre-requisite (one of the following): AWR 101, AWR 110, or equivalent</w:t>
            </w:r>
          </w:p>
        </w:tc>
        <w:tc>
          <w:tcPr>
            <w:tcW w:w="1388" w:type="dxa"/>
          </w:tcPr>
          <w:p w14:paraId="1B2DEA1C" w14:textId="77777777" w:rsidR="00236044" w:rsidRDefault="00236044" w:rsidP="007F42E2">
            <w:pPr>
              <w:spacing w:after="0"/>
            </w:pPr>
          </w:p>
        </w:tc>
        <w:tc>
          <w:tcPr>
            <w:tcW w:w="1435" w:type="dxa"/>
          </w:tcPr>
          <w:p w14:paraId="4B7B03D2" w14:textId="77777777" w:rsidR="00236044" w:rsidRDefault="00236044" w:rsidP="007F42E2">
            <w:pPr>
              <w:spacing w:after="0"/>
            </w:pPr>
          </w:p>
        </w:tc>
      </w:tr>
      <w:tr w:rsidR="00236044" w14:paraId="6F489681" w14:textId="77777777" w:rsidTr="00D3047A">
        <w:trPr>
          <w:cantSplit/>
        </w:trPr>
        <w:tc>
          <w:tcPr>
            <w:tcW w:w="0" w:type="auto"/>
          </w:tcPr>
          <w:p w14:paraId="609F8319" w14:textId="339488FE" w:rsidR="00236044" w:rsidRPr="0000459F" w:rsidRDefault="00236044" w:rsidP="007F42E2">
            <w:pPr>
              <w:spacing w:after="0"/>
            </w:pPr>
            <w:hyperlink r:id="rId7" w:tooltip="Core Humanities" w:history="1">
              <w:r w:rsidRPr="00E42219">
                <w:rPr>
                  <w:rStyle w:val="Hyperlink"/>
                  <w:color w:val="0000FF"/>
                </w:rPr>
                <w:t>Core Humanities</w:t>
              </w:r>
            </w:hyperlink>
            <w:r>
              <w:t xml:space="preserve"> (4cr) – must be taken in residency, AWR 201 is a prerequisite or must be taken concurrently</w:t>
            </w:r>
          </w:p>
        </w:tc>
        <w:tc>
          <w:tcPr>
            <w:tcW w:w="1388" w:type="dxa"/>
          </w:tcPr>
          <w:p w14:paraId="62753E15" w14:textId="77777777" w:rsidR="00236044" w:rsidRDefault="00236044" w:rsidP="007F42E2">
            <w:pPr>
              <w:spacing w:after="0"/>
            </w:pPr>
          </w:p>
        </w:tc>
        <w:tc>
          <w:tcPr>
            <w:tcW w:w="1435" w:type="dxa"/>
          </w:tcPr>
          <w:p w14:paraId="46DB89F7" w14:textId="77777777" w:rsidR="00236044" w:rsidRDefault="00236044" w:rsidP="007F42E2">
            <w:pPr>
              <w:spacing w:after="0"/>
            </w:pPr>
          </w:p>
        </w:tc>
      </w:tr>
      <w:tr w:rsidR="00236044" w14:paraId="4268BD60" w14:textId="77777777" w:rsidTr="00D3047A">
        <w:trPr>
          <w:cantSplit/>
        </w:trPr>
        <w:tc>
          <w:tcPr>
            <w:tcW w:w="0" w:type="auto"/>
          </w:tcPr>
          <w:p w14:paraId="4EC2C188" w14:textId="062A5D45" w:rsidR="00236044" w:rsidRDefault="00236044" w:rsidP="007F42E2">
            <w:pPr>
              <w:spacing w:after="0"/>
            </w:pPr>
            <w:hyperlink r:id="rId8" w:tooltip="Core Social Science" w:history="1">
              <w:r w:rsidRPr="00E42219">
                <w:rPr>
                  <w:rStyle w:val="Hyperlink"/>
                  <w:color w:val="0000FF"/>
                </w:rPr>
                <w:t>Core Social Science</w:t>
              </w:r>
            </w:hyperlink>
            <w:r>
              <w:t xml:space="preserve"> (4cr) – must be taken in residency, AWR 201 is a prerequisite or must be taken concurrently</w:t>
            </w:r>
          </w:p>
        </w:tc>
        <w:tc>
          <w:tcPr>
            <w:tcW w:w="1388" w:type="dxa"/>
          </w:tcPr>
          <w:p w14:paraId="20876330" w14:textId="77777777" w:rsidR="00236044" w:rsidRDefault="00236044" w:rsidP="007F42E2">
            <w:pPr>
              <w:spacing w:after="0"/>
            </w:pPr>
          </w:p>
        </w:tc>
        <w:tc>
          <w:tcPr>
            <w:tcW w:w="1435" w:type="dxa"/>
          </w:tcPr>
          <w:p w14:paraId="04F4E7AE" w14:textId="77777777" w:rsidR="00236044" w:rsidRDefault="00236044" w:rsidP="007F42E2">
            <w:pPr>
              <w:spacing w:after="0"/>
            </w:pPr>
          </w:p>
        </w:tc>
      </w:tr>
      <w:tr w:rsidR="00236044" w14:paraId="4EB67A59" w14:textId="77777777" w:rsidTr="00D3047A">
        <w:trPr>
          <w:cantSplit/>
        </w:trPr>
        <w:tc>
          <w:tcPr>
            <w:tcW w:w="0" w:type="auto"/>
          </w:tcPr>
          <w:p w14:paraId="4735EA6F" w14:textId="77777777" w:rsidR="00236044" w:rsidRDefault="00236044" w:rsidP="007F42E2">
            <w:pPr>
              <w:spacing w:after="0"/>
            </w:pPr>
            <w:r>
              <w:t>UTAMPA 200 (1cr) Digital Literacy: Coding</w:t>
            </w:r>
          </w:p>
          <w:p w14:paraId="7A6F8700" w14:textId="77777777" w:rsidR="00236044" w:rsidRDefault="00236044" w:rsidP="007F42E2">
            <w:pPr>
              <w:spacing w:after="0"/>
            </w:pPr>
            <w:r>
              <w:rPr>
                <w:b/>
                <w:bCs/>
              </w:rPr>
              <w:t>o</w:t>
            </w:r>
            <w:r w:rsidRPr="00B26CAC">
              <w:rPr>
                <w:b/>
                <w:bCs/>
              </w:rPr>
              <w:t>r</w:t>
            </w:r>
            <w:r>
              <w:t xml:space="preserve"> one of the following: CSC 101, ITM 251, MAT 285, PHY 180</w:t>
            </w:r>
          </w:p>
        </w:tc>
        <w:tc>
          <w:tcPr>
            <w:tcW w:w="1388" w:type="dxa"/>
          </w:tcPr>
          <w:p w14:paraId="239B13AC" w14:textId="77777777" w:rsidR="00236044" w:rsidRDefault="00236044" w:rsidP="007F42E2">
            <w:pPr>
              <w:spacing w:after="0"/>
            </w:pPr>
          </w:p>
        </w:tc>
        <w:tc>
          <w:tcPr>
            <w:tcW w:w="1435" w:type="dxa"/>
          </w:tcPr>
          <w:p w14:paraId="0F4E6CF4" w14:textId="77777777" w:rsidR="00236044" w:rsidRDefault="00236044" w:rsidP="007F42E2">
            <w:pPr>
              <w:spacing w:after="0"/>
            </w:pPr>
          </w:p>
        </w:tc>
      </w:tr>
      <w:tr w:rsidR="00236044" w14:paraId="2E087922" w14:textId="77777777" w:rsidTr="00D3047A">
        <w:trPr>
          <w:cantSplit/>
        </w:trPr>
        <w:tc>
          <w:tcPr>
            <w:tcW w:w="0" w:type="auto"/>
          </w:tcPr>
          <w:p w14:paraId="49807A87" w14:textId="77777777" w:rsidR="00236044" w:rsidRDefault="00236044" w:rsidP="007F42E2">
            <w:pPr>
              <w:spacing w:after="0"/>
            </w:pPr>
            <w:r>
              <w:t>UTAMPA 201 (0cr) Career Readiness</w:t>
            </w:r>
          </w:p>
          <w:p w14:paraId="60E970D9" w14:textId="77777777" w:rsidR="00236044" w:rsidRDefault="00236044" w:rsidP="007F42E2">
            <w:pPr>
              <w:spacing w:after="0"/>
            </w:pPr>
          </w:p>
        </w:tc>
        <w:tc>
          <w:tcPr>
            <w:tcW w:w="1388" w:type="dxa"/>
          </w:tcPr>
          <w:p w14:paraId="769B0C92" w14:textId="77777777" w:rsidR="00236044" w:rsidRDefault="00236044" w:rsidP="007F42E2">
            <w:pPr>
              <w:spacing w:after="0"/>
            </w:pPr>
          </w:p>
        </w:tc>
        <w:tc>
          <w:tcPr>
            <w:tcW w:w="1435" w:type="dxa"/>
          </w:tcPr>
          <w:p w14:paraId="353E31C7" w14:textId="77777777" w:rsidR="00236044" w:rsidRDefault="00236044" w:rsidP="007F42E2">
            <w:pPr>
              <w:spacing w:after="0"/>
            </w:pPr>
          </w:p>
        </w:tc>
      </w:tr>
      <w:tr w:rsidR="00236044" w14:paraId="13BC7C92" w14:textId="77777777" w:rsidTr="00D3047A">
        <w:trPr>
          <w:cantSplit/>
        </w:trPr>
        <w:tc>
          <w:tcPr>
            <w:tcW w:w="0" w:type="auto"/>
          </w:tcPr>
          <w:p w14:paraId="161BDF07" w14:textId="0FA66688" w:rsidR="00236044" w:rsidRDefault="00236044" w:rsidP="007F42E2">
            <w:pPr>
              <w:spacing w:after="0"/>
            </w:pPr>
            <w:r>
              <w:t>Spartan Studies Culminating Experience (4cr)</w:t>
            </w:r>
            <w:r w:rsidR="00062D33">
              <w:t xml:space="preserve"> </w:t>
            </w:r>
          </w:p>
          <w:p w14:paraId="4647C292" w14:textId="77777777" w:rsidR="00236044" w:rsidRDefault="00236044" w:rsidP="007F42E2">
            <w:pPr>
              <w:spacing w:after="0"/>
            </w:pPr>
            <w:r>
              <w:t>– must be taken in residency</w:t>
            </w:r>
          </w:p>
          <w:p w14:paraId="4A002944" w14:textId="7DB83443" w:rsidR="00236044" w:rsidRPr="0000459F" w:rsidRDefault="00236044" w:rsidP="007F42E2">
            <w:pPr>
              <w:spacing w:after="0"/>
              <w:rPr>
                <w:i/>
                <w:iCs/>
              </w:rPr>
            </w:pPr>
            <w:r>
              <w:rPr>
                <w:i/>
                <w:iCs/>
              </w:rPr>
              <w:t xml:space="preserve">Pre-requisite: </w:t>
            </w:r>
            <w:r w:rsidR="002A422F" w:rsidRPr="002A422F">
              <w:rPr>
                <w:i/>
                <w:iCs/>
              </w:rPr>
              <w:t>Spartan Studies First-Year Seminar, mathematics, AWR 101, AWR 201, UTAMPA 200, UTAMPA 201, core humanities, core social science.; individual courses may have additional pre-requisites</w:t>
            </w:r>
          </w:p>
        </w:tc>
        <w:tc>
          <w:tcPr>
            <w:tcW w:w="1388" w:type="dxa"/>
          </w:tcPr>
          <w:p w14:paraId="033BE176" w14:textId="352CEF76" w:rsidR="00236044" w:rsidRDefault="00062D33" w:rsidP="007F42E2">
            <w:pPr>
              <w:spacing w:after="0"/>
            </w:pPr>
            <w:r>
              <w:t>COM 493</w:t>
            </w:r>
          </w:p>
        </w:tc>
        <w:tc>
          <w:tcPr>
            <w:tcW w:w="1435" w:type="dxa"/>
          </w:tcPr>
          <w:p w14:paraId="2B45117C" w14:textId="77777777" w:rsidR="00236044" w:rsidRDefault="00236044" w:rsidP="007F42E2">
            <w:pPr>
              <w:spacing w:after="0"/>
            </w:pPr>
          </w:p>
        </w:tc>
      </w:tr>
    </w:tbl>
    <w:p w14:paraId="4103B233" w14:textId="77777777" w:rsidR="00236044" w:rsidRPr="00BF7739" w:rsidRDefault="00236044" w:rsidP="007F42E2">
      <w:pPr>
        <w:spacing w:after="0"/>
      </w:pPr>
    </w:p>
    <w:p w14:paraId="45D81B1B" w14:textId="77777777" w:rsidR="00236044" w:rsidRPr="00752C28" w:rsidRDefault="00236044" w:rsidP="007F42E2">
      <w:pPr>
        <w:pStyle w:val="Heading3"/>
        <w:spacing w:before="0" w:after="0"/>
        <w:rPr>
          <w:sz w:val="24"/>
          <w:szCs w:val="28"/>
        </w:rPr>
      </w:pPr>
      <w:r w:rsidRPr="00752C28">
        <w:rPr>
          <w:sz w:val="24"/>
          <w:szCs w:val="28"/>
        </w:rPr>
        <w:t>Distribution Requirements</w:t>
      </w:r>
    </w:p>
    <w:p w14:paraId="0E94A6B7" w14:textId="77777777" w:rsidR="00236044" w:rsidRPr="0000459F" w:rsidRDefault="00236044" w:rsidP="007F42E2">
      <w:pPr>
        <w:spacing w:after="0"/>
      </w:pPr>
      <w:r>
        <w:t xml:space="preserve">Note that </w:t>
      </w:r>
      <w:r w:rsidRPr="00FE1C22">
        <w:rPr>
          <w:b/>
          <w:bCs/>
        </w:rPr>
        <w:t>one</w:t>
      </w:r>
      <w:r>
        <w:t xml:space="preserve"> of the distribution requirements may also be used to meet requirements in the </w:t>
      </w:r>
      <w:proofErr w:type="gramStart"/>
      <w:r>
        <w:t>major</w:t>
      </w:r>
      <w:proofErr w:type="gramEnd"/>
      <w:r>
        <w:t xml:space="preserve"> if there is </w:t>
      </w:r>
      <w:proofErr w:type="gramStart"/>
      <w:r>
        <w:t>overlap</w:t>
      </w:r>
      <w:proofErr w:type="gramEnd"/>
      <w:r>
        <w: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0350F98A" w14:textId="77777777" w:rsidTr="00D3047A">
        <w:trPr>
          <w:cantSplit/>
          <w:tblHeader/>
        </w:trPr>
        <w:tc>
          <w:tcPr>
            <w:tcW w:w="3617" w:type="pct"/>
            <w:shd w:val="clear" w:color="auto" w:fill="D0CECE" w:themeFill="background2" w:themeFillShade="E6"/>
          </w:tcPr>
          <w:p w14:paraId="77CC6E07" w14:textId="77777777" w:rsidR="00236044" w:rsidRPr="00D421C1" w:rsidRDefault="00236044" w:rsidP="007F42E2">
            <w:pPr>
              <w:spacing w:after="0"/>
              <w:rPr>
                <w:b/>
                <w:bCs/>
              </w:rPr>
            </w:pPr>
            <w:r>
              <w:rPr>
                <w:b/>
                <w:bCs/>
              </w:rPr>
              <w:t xml:space="preserve">Distribution </w:t>
            </w:r>
            <w:r w:rsidRPr="00D421C1">
              <w:rPr>
                <w:b/>
                <w:bCs/>
              </w:rPr>
              <w:t>Requirement</w:t>
            </w:r>
          </w:p>
        </w:tc>
        <w:tc>
          <w:tcPr>
            <w:tcW w:w="671" w:type="pct"/>
            <w:shd w:val="clear" w:color="auto" w:fill="D0CECE" w:themeFill="background2" w:themeFillShade="E6"/>
          </w:tcPr>
          <w:p w14:paraId="78A6018B" w14:textId="77777777" w:rsidR="00236044" w:rsidRPr="00D421C1" w:rsidRDefault="00236044" w:rsidP="007F42E2">
            <w:pPr>
              <w:spacing w:after="0"/>
              <w:rPr>
                <w:b/>
                <w:bCs/>
              </w:rPr>
            </w:pPr>
            <w:r w:rsidRPr="00D421C1">
              <w:rPr>
                <w:b/>
                <w:bCs/>
              </w:rPr>
              <w:t>Course Taken</w:t>
            </w:r>
          </w:p>
        </w:tc>
        <w:tc>
          <w:tcPr>
            <w:tcW w:w="712" w:type="pct"/>
            <w:shd w:val="clear" w:color="auto" w:fill="D0CECE" w:themeFill="background2" w:themeFillShade="E6"/>
          </w:tcPr>
          <w:p w14:paraId="13962D35" w14:textId="77777777" w:rsidR="00236044" w:rsidRPr="00D421C1" w:rsidRDefault="00236044" w:rsidP="007F42E2">
            <w:pPr>
              <w:spacing w:after="0"/>
              <w:rPr>
                <w:b/>
                <w:bCs/>
              </w:rPr>
            </w:pPr>
            <w:r w:rsidRPr="00D421C1">
              <w:rPr>
                <w:b/>
                <w:bCs/>
              </w:rPr>
              <w:t>Semester Taken</w:t>
            </w:r>
          </w:p>
        </w:tc>
      </w:tr>
      <w:tr w:rsidR="00236044" w14:paraId="41D888CD" w14:textId="77777777" w:rsidTr="00D3047A">
        <w:trPr>
          <w:cantSplit/>
        </w:trPr>
        <w:tc>
          <w:tcPr>
            <w:tcW w:w="3617" w:type="pct"/>
          </w:tcPr>
          <w:p w14:paraId="5481C7D9" w14:textId="1EC858B6" w:rsidR="00236044" w:rsidRPr="00EA6BBF" w:rsidRDefault="00236044" w:rsidP="007F42E2">
            <w:pPr>
              <w:spacing w:after="0"/>
              <w:rPr>
                <w:rStyle w:val="Hyperlink"/>
                <w:color w:val="auto"/>
                <w:u w:val="none"/>
              </w:rPr>
            </w:pPr>
            <w:hyperlink r:id="rId9" w:tooltip="Social or Behavioral Science" w:history="1">
              <w:r w:rsidRPr="00E42219">
                <w:rPr>
                  <w:rStyle w:val="Hyperlink"/>
                  <w:color w:val="0000FF"/>
                </w:rPr>
                <w:t>Social or Behavioral Science</w:t>
              </w:r>
            </w:hyperlink>
            <w:r>
              <w:rPr>
                <w:rStyle w:val="Hyperlink"/>
                <w:color w:val="auto"/>
                <w:u w:val="none"/>
              </w:rPr>
              <w:t xml:space="preserve"> (4cr)</w:t>
            </w:r>
          </w:p>
          <w:p w14:paraId="11DCA9D4" w14:textId="77777777" w:rsidR="00236044" w:rsidRDefault="00236044" w:rsidP="007F42E2">
            <w:pPr>
              <w:spacing w:after="0"/>
            </w:pPr>
          </w:p>
        </w:tc>
        <w:tc>
          <w:tcPr>
            <w:tcW w:w="671" w:type="pct"/>
          </w:tcPr>
          <w:p w14:paraId="596BD3E6" w14:textId="5323FE8F" w:rsidR="00236044" w:rsidRDefault="00236044" w:rsidP="007F42E2">
            <w:pPr>
              <w:spacing w:after="0"/>
            </w:pPr>
            <w:r>
              <w:t>COM 224</w:t>
            </w:r>
          </w:p>
        </w:tc>
        <w:tc>
          <w:tcPr>
            <w:tcW w:w="712" w:type="pct"/>
          </w:tcPr>
          <w:p w14:paraId="18AD0D00" w14:textId="77777777" w:rsidR="00236044" w:rsidRDefault="00236044" w:rsidP="007F42E2">
            <w:pPr>
              <w:spacing w:after="0"/>
            </w:pPr>
          </w:p>
        </w:tc>
      </w:tr>
      <w:tr w:rsidR="00236044" w14:paraId="5E528453" w14:textId="77777777" w:rsidTr="00D3047A">
        <w:trPr>
          <w:cantSplit/>
        </w:trPr>
        <w:tc>
          <w:tcPr>
            <w:tcW w:w="3617" w:type="pct"/>
          </w:tcPr>
          <w:p w14:paraId="2B04E51C" w14:textId="1E7E08B8" w:rsidR="00236044" w:rsidRPr="00EA6BBF" w:rsidRDefault="00236044" w:rsidP="007F42E2">
            <w:pPr>
              <w:spacing w:after="0"/>
              <w:rPr>
                <w:rStyle w:val="Hyperlink"/>
                <w:color w:val="auto"/>
                <w:u w:val="none"/>
              </w:rPr>
            </w:pPr>
            <w:hyperlink r:id="rId10" w:tooltip="Visual and Performing Arts" w:history="1">
              <w:r w:rsidRPr="00E42219">
                <w:rPr>
                  <w:rStyle w:val="Hyperlink"/>
                  <w:color w:val="0000FF"/>
                </w:rPr>
                <w:t>Visual and Performing Arts</w:t>
              </w:r>
            </w:hyperlink>
            <w:r>
              <w:rPr>
                <w:rStyle w:val="Hyperlink"/>
                <w:color w:val="auto"/>
                <w:u w:val="none"/>
              </w:rPr>
              <w:t xml:space="preserve"> (3cr)</w:t>
            </w:r>
          </w:p>
          <w:p w14:paraId="75D62555" w14:textId="77777777" w:rsidR="00236044" w:rsidRDefault="00236044" w:rsidP="007F42E2">
            <w:pPr>
              <w:spacing w:after="0"/>
            </w:pPr>
          </w:p>
        </w:tc>
        <w:tc>
          <w:tcPr>
            <w:tcW w:w="671" w:type="pct"/>
          </w:tcPr>
          <w:p w14:paraId="336316A1" w14:textId="77777777" w:rsidR="00236044" w:rsidRDefault="00236044" w:rsidP="007F42E2">
            <w:pPr>
              <w:spacing w:after="0"/>
            </w:pPr>
          </w:p>
        </w:tc>
        <w:tc>
          <w:tcPr>
            <w:tcW w:w="712" w:type="pct"/>
          </w:tcPr>
          <w:p w14:paraId="7B67F5ED" w14:textId="77777777" w:rsidR="00236044" w:rsidRDefault="00236044" w:rsidP="007F42E2">
            <w:pPr>
              <w:spacing w:after="0"/>
            </w:pPr>
          </w:p>
        </w:tc>
      </w:tr>
      <w:tr w:rsidR="00236044" w14:paraId="510C323E" w14:textId="77777777" w:rsidTr="00D3047A">
        <w:trPr>
          <w:cantSplit/>
        </w:trPr>
        <w:tc>
          <w:tcPr>
            <w:tcW w:w="3617" w:type="pct"/>
          </w:tcPr>
          <w:p w14:paraId="1EAB4E7A" w14:textId="2A18E42D" w:rsidR="00236044" w:rsidRDefault="00236044" w:rsidP="007F42E2">
            <w:pPr>
              <w:spacing w:after="0"/>
            </w:pPr>
            <w:hyperlink r:id="rId11" w:tooltip="Text-Based Humanities" w:history="1">
              <w:r w:rsidRPr="00E42219">
                <w:rPr>
                  <w:rStyle w:val="Hyperlink"/>
                  <w:color w:val="0000FF"/>
                </w:rPr>
                <w:t>Text-Based Humanities</w:t>
              </w:r>
            </w:hyperlink>
            <w:r>
              <w:t xml:space="preserve"> (4cr)</w:t>
            </w:r>
          </w:p>
          <w:p w14:paraId="2CEE6E7F" w14:textId="77777777" w:rsidR="00236044" w:rsidRDefault="00236044" w:rsidP="007F42E2">
            <w:pPr>
              <w:spacing w:after="0"/>
            </w:pPr>
          </w:p>
        </w:tc>
        <w:tc>
          <w:tcPr>
            <w:tcW w:w="671" w:type="pct"/>
          </w:tcPr>
          <w:p w14:paraId="5211BF40" w14:textId="77777777" w:rsidR="00236044" w:rsidRDefault="00236044" w:rsidP="007F42E2">
            <w:pPr>
              <w:spacing w:after="0"/>
            </w:pPr>
          </w:p>
        </w:tc>
        <w:tc>
          <w:tcPr>
            <w:tcW w:w="712" w:type="pct"/>
          </w:tcPr>
          <w:p w14:paraId="0DE2CE2C" w14:textId="77777777" w:rsidR="00236044" w:rsidRDefault="00236044" w:rsidP="007F42E2">
            <w:pPr>
              <w:spacing w:after="0"/>
            </w:pPr>
          </w:p>
        </w:tc>
      </w:tr>
      <w:tr w:rsidR="00236044" w14:paraId="5BD8224A" w14:textId="77777777" w:rsidTr="00D3047A">
        <w:trPr>
          <w:cantSplit/>
        </w:trPr>
        <w:tc>
          <w:tcPr>
            <w:tcW w:w="3617" w:type="pct"/>
          </w:tcPr>
          <w:p w14:paraId="5BF06092" w14:textId="346B3A82" w:rsidR="00236044" w:rsidRDefault="00236044" w:rsidP="007F42E2">
            <w:pPr>
              <w:spacing w:after="0"/>
            </w:pPr>
            <w:hyperlink r:id="rId12" w:tooltip="Natural Science" w:history="1">
              <w:r w:rsidRPr="00E42219">
                <w:rPr>
                  <w:rStyle w:val="Hyperlink"/>
                  <w:color w:val="0000FF"/>
                </w:rPr>
                <w:t>Natural Science</w:t>
              </w:r>
            </w:hyperlink>
            <w:r>
              <w:t xml:space="preserve"> (4cr)</w:t>
            </w:r>
          </w:p>
          <w:p w14:paraId="2FB59808" w14:textId="77777777" w:rsidR="00236044" w:rsidRDefault="00236044" w:rsidP="007F42E2">
            <w:pPr>
              <w:spacing w:after="0"/>
            </w:pPr>
          </w:p>
        </w:tc>
        <w:tc>
          <w:tcPr>
            <w:tcW w:w="671" w:type="pct"/>
          </w:tcPr>
          <w:p w14:paraId="64964053" w14:textId="77777777" w:rsidR="00236044" w:rsidRDefault="00236044" w:rsidP="007F42E2">
            <w:pPr>
              <w:spacing w:after="0"/>
            </w:pPr>
          </w:p>
        </w:tc>
        <w:tc>
          <w:tcPr>
            <w:tcW w:w="712" w:type="pct"/>
          </w:tcPr>
          <w:p w14:paraId="732E8CB0" w14:textId="77777777" w:rsidR="00236044" w:rsidRDefault="00236044" w:rsidP="007F42E2">
            <w:pPr>
              <w:spacing w:after="0"/>
            </w:pPr>
          </w:p>
        </w:tc>
      </w:tr>
    </w:tbl>
    <w:p w14:paraId="382ADF62" w14:textId="77777777" w:rsidR="00236044" w:rsidRDefault="00236044" w:rsidP="007F42E2">
      <w:pPr>
        <w:spacing w:after="0"/>
      </w:pPr>
    </w:p>
    <w:p w14:paraId="1542FE5D" w14:textId="3E591C4E" w:rsidR="00236044" w:rsidRDefault="00236044" w:rsidP="007F42E2">
      <w:pPr>
        <w:pStyle w:val="Heading2"/>
        <w:spacing w:before="0"/>
      </w:pPr>
      <w:r>
        <w:t>Advertising and Public Relations Requirements (68 Credits)</w:t>
      </w:r>
    </w:p>
    <w:p w14:paraId="4625031C" w14:textId="5EE4A809" w:rsidR="00236044" w:rsidRPr="00752C28" w:rsidRDefault="00236044" w:rsidP="007F42E2">
      <w:pPr>
        <w:pStyle w:val="Heading3"/>
        <w:spacing w:before="0" w:after="0"/>
        <w:rPr>
          <w:sz w:val="24"/>
          <w:szCs w:val="28"/>
        </w:rPr>
      </w:pPr>
      <w:r>
        <w:rPr>
          <w:sz w:val="24"/>
          <w:szCs w:val="28"/>
        </w:rPr>
        <w:t>Advertising and Public Relations Core</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3EF2F1B3" w14:textId="77777777" w:rsidTr="00075EB3">
        <w:trPr>
          <w:cantSplit/>
        </w:trPr>
        <w:tc>
          <w:tcPr>
            <w:tcW w:w="3617" w:type="pct"/>
            <w:shd w:val="clear" w:color="auto" w:fill="D0CECE" w:themeFill="background2" w:themeFillShade="E6"/>
          </w:tcPr>
          <w:p w14:paraId="14F53466" w14:textId="3DA6495E" w:rsidR="00236044" w:rsidRPr="00D421C1" w:rsidRDefault="00236044" w:rsidP="007F42E2">
            <w:pPr>
              <w:spacing w:after="0"/>
              <w:rPr>
                <w:b/>
                <w:bCs/>
              </w:rPr>
            </w:pPr>
            <w:r>
              <w:rPr>
                <w:b/>
                <w:bCs/>
              </w:rPr>
              <w:t>Advertising and Public Relations Core Requirements</w:t>
            </w:r>
            <w:r w:rsidR="00936AD3">
              <w:rPr>
                <w:b/>
                <w:bCs/>
              </w:rPr>
              <w:t xml:space="preserve"> (36 Credits)</w:t>
            </w:r>
          </w:p>
        </w:tc>
        <w:tc>
          <w:tcPr>
            <w:tcW w:w="671" w:type="pct"/>
            <w:shd w:val="clear" w:color="auto" w:fill="D0CECE" w:themeFill="background2" w:themeFillShade="E6"/>
          </w:tcPr>
          <w:p w14:paraId="1DE7DDC3" w14:textId="77777777" w:rsidR="00236044" w:rsidRPr="00D421C1" w:rsidRDefault="00236044" w:rsidP="007F42E2">
            <w:pPr>
              <w:spacing w:after="0"/>
              <w:rPr>
                <w:b/>
                <w:bCs/>
              </w:rPr>
            </w:pPr>
            <w:r w:rsidRPr="00D421C1">
              <w:rPr>
                <w:b/>
                <w:bCs/>
              </w:rPr>
              <w:t>Course Taken</w:t>
            </w:r>
          </w:p>
        </w:tc>
        <w:tc>
          <w:tcPr>
            <w:tcW w:w="712" w:type="pct"/>
            <w:shd w:val="clear" w:color="auto" w:fill="D0CECE" w:themeFill="background2" w:themeFillShade="E6"/>
          </w:tcPr>
          <w:p w14:paraId="633337DC" w14:textId="77777777" w:rsidR="00236044" w:rsidRPr="00D421C1" w:rsidRDefault="00236044" w:rsidP="007F42E2">
            <w:pPr>
              <w:spacing w:after="0"/>
              <w:rPr>
                <w:b/>
                <w:bCs/>
              </w:rPr>
            </w:pPr>
            <w:r w:rsidRPr="00D421C1">
              <w:rPr>
                <w:b/>
                <w:bCs/>
              </w:rPr>
              <w:t>Semester Taken</w:t>
            </w:r>
          </w:p>
        </w:tc>
      </w:tr>
      <w:tr w:rsidR="00236044" w:rsidRPr="00597CC6" w14:paraId="3A8EAFE3" w14:textId="77777777" w:rsidTr="00D3047A">
        <w:trPr>
          <w:cantSplit/>
        </w:trPr>
        <w:tc>
          <w:tcPr>
            <w:tcW w:w="3617" w:type="pct"/>
          </w:tcPr>
          <w:p w14:paraId="1A73995C" w14:textId="77777777" w:rsidR="00236044" w:rsidRDefault="00236044" w:rsidP="007F42E2">
            <w:pPr>
              <w:spacing w:after="0"/>
              <w:rPr>
                <w:rFonts w:cstheme="minorHAnsi"/>
              </w:rPr>
            </w:pPr>
            <w:r w:rsidRPr="00236044">
              <w:rPr>
                <w:rFonts w:cstheme="minorHAnsi"/>
              </w:rPr>
              <w:t>COM 222 (4cr) – Media Aesthetics and Creativity</w:t>
            </w:r>
          </w:p>
          <w:p w14:paraId="092F46C2" w14:textId="680E5188" w:rsidR="00236044" w:rsidRPr="006A68B8" w:rsidRDefault="00236044" w:rsidP="007F42E2">
            <w:pPr>
              <w:spacing w:after="0"/>
              <w:rPr>
                <w:rFonts w:cstheme="minorHAnsi"/>
              </w:rPr>
            </w:pPr>
          </w:p>
        </w:tc>
        <w:tc>
          <w:tcPr>
            <w:tcW w:w="671" w:type="pct"/>
          </w:tcPr>
          <w:p w14:paraId="75BA3513" w14:textId="77777777" w:rsidR="00236044" w:rsidRPr="006A68B8" w:rsidRDefault="00236044" w:rsidP="007F42E2">
            <w:pPr>
              <w:spacing w:after="0"/>
              <w:rPr>
                <w:rFonts w:cstheme="minorHAnsi"/>
              </w:rPr>
            </w:pPr>
          </w:p>
        </w:tc>
        <w:tc>
          <w:tcPr>
            <w:tcW w:w="712" w:type="pct"/>
          </w:tcPr>
          <w:p w14:paraId="03930760" w14:textId="77777777" w:rsidR="00236044" w:rsidRPr="006A68B8" w:rsidRDefault="00236044" w:rsidP="007F42E2">
            <w:pPr>
              <w:spacing w:after="0"/>
              <w:rPr>
                <w:rFonts w:cstheme="minorHAnsi"/>
              </w:rPr>
            </w:pPr>
          </w:p>
        </w:tc>
      </w:tr>
      <w:tr w:rsidR="00236044" w:rsidRPr="00597CC6" w14:paraId="3490212D" w14:textId="77777777" w:rsidTr="00D3047A">
        <w:trPr>
          <w:cantSplit/>
        </w:trPr>
        <w:tc>
          <w:tcPr>
            <w:tcW w:w="3617" w:type="pct"/>
          </w:tcPr>
          <w:p w14:paraId="5272ED53" w14:textId="2FBE1531" w:rsidR="00236044" w:rsidRPr="006A68B8" w:rsidRDefault="00236044" w:rsidP="007F42E2">
            <w:pPr>
              <w:spacing w:after="0"/>
              <w:rPr>
                <w:rFonts w:cstheme="minorHAnsi"/>
              </w:rPr>
            </w:pPr>
            <w:r w:rsidRPr="00236044">
              <w:rPr>
                <w:rFonts w:cstheme="minorHAnsi"/>
              </w:rPr>
              <w:t>COM 224 (4cr) –Media and Society</w:t>
            </w:r>
            <w:r w:rsidR="007F42E2">
              <w:rPr>
                <w:rFonts w:cstheme="minorHAnsi"/>
              </w:rPr>
              <w:t xml:space="preserve"> (Can fulfill Spartan Studies </w:t>
            </w:r>
            <w:r w:rsidR="00777371">
              <w:rPr>
                <w:rFonts w:cstheme="minorHAnsi"/>
              </w:rPr>
              <w:t xml:space="preserve">Social Science </w:t>
            </w:r>
            <w:r w:rsidR="007F42E2">
              <w:rPr>
                <w:rFonts w:cstheme="minorHAnsi"/>
              </w:rPr>
              <w:t>Distribution Requirement)</w:t>
            </w:r>
          </w:p>
        </w:tc>
        <w:tc>
          <w:tcPr>
            <w:tcW w:w="671" w:type="pct"/>
          </w:tcPr>
          <w:p w14:paraId="1E0779B2" w14:textId="77777777" w:rsidR="00236044" w:rsidRPr="006A68B8" w:rsidRDefault="00236044" w:rsidP="007F42E2">
            <w:pPr>
              <w:spacing w:after="0"/>
              <w:rPr>
                <w:rFonts w:cstheme="minorHAnsi"/>
              </w:rPr>
            </w:pPr>
          </w:p>
        </w:tc>
        <w:tc>
          <w:tcPr>
            <w:tcW w:w="712" w:type="pct"/>
          </w:tcPr>
          <w:p w14:paraId="1FD474C3" w14:textId="77777777" w:rsidR="00236044" w:rsidRPr="006A68B8" w:rsidRDefault="00236044" w:rsidP="007F42E2">
            <w:pPr>
              <w:spacing w:after="0"/>
              <w:rPr>
                <w:rFonts w:cstheme="minorHAnsi"/>
              </w:rPr>
            </w:pPr>
          </w:p>
        </w:tc>
      </w:tr>
      <w:tr w:rsidR="00236044" w:rsidRPr="00597CC6" w14:paraId="1CA559F2" w14:textId="77777777" w:rsidTr="00D3047A">
        <w:trPr>
          <w:cantSplit/>
        </w:trPr>
        <w:tc>
          <w:tcPr>
            <w:tcW w:w="3617" w:type="pct"/>
          </w:tcPr>
          <w:p w14:paraId="1F532F0B" w14:textId="77777777" w:rsidR="00236044" w:rsidRDefault="00236044" w:rsidP="007F42E2">
            <w:pPr>
              <w:spacing w:after="0"/>
              <w:rPr>
                <w:rFonts w:cstheme="minorHAnsi"/>
              </w:rPr>
            </w:pPr>
            <w:r w:rsidRPr="00236044">
              <w:rPr>
                <w:rFonts w:cstheme="minorHAnsi"/>
              </w:rPr>
              <w:t>COM 225 (4cr) – Media Writing</w:t>
            </w:r>
          </w:p>
          <w:p w14:paraId="244F3ADF" w14:textId="771D77E8" w:rsidR="00236044" w:rsidRPr="00673707" w:rsidRDefault="00236044" w:rsidP="007F42E2">
            <w:pPr>
              <w:spacing w:after="0"/>
              <w:rPr>
                <w:rFonts w:cstheme="minorHAnsi"/>
                <w:i/>
                <w:iCs/>
              </w:rPr>
            </w:pPr>
          </w:p>
        </w:tc>
        <w:tc>
          <w:tcPr>
            <w:tcW w:w="671" w:type="pct"/>
          </w:tcPr>
          <w:p w14:paraId="0E9252CF" w14:textId="77777777" w:rsidR="00236044" w:rsidRPr="006A68B8" w:rsidRDefault="00236044" w:rsidP="007F42E2">
            <w:pPr>
              <w:spacing w:after="0"/>
              <w:rPr>
                <w:rFonts w:cstheme="minorHAnsi"/>
              </w:rPr>
            </w:pPr>
          </w:p>
        </w:tc>
        <w:tc>
          <w:tcPr>
            <w:tcW w:w="712" w:type="pct"/>
          </w:tcPr>
          <w:p w14:paraId="1E7F81DA" w14:textId="77777777" w:rsidR="00236044" w:rsidRPr="006A68B8" w:rsidRDefault="00236044" w:rsidP="007F42E2">
            <w:pPr>
              <w:spacing w:after="0"/>
              <w:rPr>
                <w:rFonts w:cstheme="minorHAnsi"/>
              </w:rPr>
            </w:pPr>
          </w:p>
        </w:tc>
      </w:tr>
      <w:tr w:rsidR="00236044" w:rsidRPr="00597CC6" w14:paraId="36701984" w14:textId="77777777" w:rsidTr="00D3047A">
        <w:trPr>
          <w:cantSplit/>
        </w:trPr>
        <w:tc>
          <w:tcPr>
            <w:tcW w:w="3617" w:type="pct"/>
          </w:tcPr>
          <w:p w14:paraId="4AE2D05C" w14:textId="77777777" w:rsidR="00236044" w:rsidRDefault="00236044" w:rsidP="007F42E2">
            <w:pPr>
              <w:spacing w:after="0"/>
              <w:rPr>
                <w:rFonts w:cstheme="minorHAnsi"/>
              </w:rPr>
            </w:pPr>
            <w:r w:rsidRPr="00236044">
              <w:rPr>
                <w:rFonts w:cstheme="minorHAnsi"/>
              </w:rPr>
              <w:t>COM 283 (4cr) – Principles of Advertising</w:t>
            </w:r>
          </w:p>
          <w:p w14:paraId="39117EC0" w14:textId="40C44D63" w:rsidR="00236044" w:rsidRPr="00673707" w:rsidRDefault="00236044" w:rsidP="007F42E2">
            <w:pPr>
              <w:spacing w:after="0"/>
              <w:rPr>
                <w:rFonts w:cstheme="minorHAnsi"/>
                <w:i/>
                <w:iCs/>
              </w:rPr>
            </w:pPr>
          </w:p>
        </w:tc>
        <w:tc>
          <w:tcPr>
            <w:tcW w:w="671" w:type="pct"/>
          </w:tcPr>
          <w:p w14:paraId="6F3857E0" w14:textId="77777777" w:rsidR="00236044" w:rsidRPr="006A68B8" w:rsidRDefault="00236044" w:rsidP="007F42E2">
            <w:pPr>
              <w:spacing w:after="0"/>
              <w:rPr>
                <w:rFonts w:cstheme="minorHAnsi"/>
              </w:rPr>
            </w:pPr>
          </w:p>
        </w:tc>
        <w:tc>
          <w:tcPr>
            <w:tcW w:w="712" w:type="pct"/>
          </w:tcPr>
          <w:p w14:paraId="5F901B31" w14:textId="77777777" w:rsidR="00236044" w:rsidRPr="006A68B8" w:rsidRDefault="00236044" w:rsidP="007F42E2">
            <w:pPr>
              <w:spacing w:after="0"/>
              <w:rPr>
                <w:rFonts w:cstheme="minorHAnsi"/>
              </w:rPr>
            </w:pPr>
          </w:p>
        </w:tc>
      </w:tr>
      <w:tr w:rsidR="00236044" w:rsidRPr="00597CC6" w14:paraId="7B9BC1C5" w14:textId="77777777" w:rsidTr="00D3047A">
        <w:trPr>
          <w:cantSplit/>
        </w:trPr>
        <w:tc>
          <w:tcPr>
            <w:tcW w:w="3617" w:type="pct"/>
          </w:tcPr>
          <w:p w14:paraId="1BA39353" w14:textId="77777777" w:rsidR="00236044" w:rsidRDefault="00236044" w:rsidP="007F42E2">
            <w:pPr>
              <w:spacing w:after="0"/>
              <w:rPr>
                <w:rFonts w:cstheme="minorHAnsi"/>
              </w:rPr>
            </w:pPr>
            <w:r w:rsidRPr="00236044">
              <w:rPr>
                <w:rFonts w:cstheme="minorHAnsi"/>
              </w:rPr>
              <w:t>COM 284 (4cr) – Principles of Public Relations</w:t>
            </w:r>
          </w:p>
          <w:p w14:paraId="75EB7556" w14:textId="1F098EAE" w:rsidR="00236044" w:rsidRPr="00673707" w:rsidRDefault="00236044" w:rsidP="007F42E2">
            <w:pPr>
              <w:spacing w:after="0"/>
              <w:rPr>
                <w:rFonts w:cstheme="minorHAnsi"/>
                <w:i/>
                <w:iCs/>
              </w:rPr>
            </w:pPr>
          </w:p>
        </w:tc>
        <w:tc>
          <w:tcPr>
            <w:tcW w:w="671" w:type="pct"/>
          </w:tcPr>
          <w:p w14:paraId="6501621F" w14:textId="77777777" w:rsidR="00236044" w:rsidRPr="006A68B8" w:rsidRDefault="00236044" w:rsidP="007F42E2">
            <w:pPr>
              <w:spacing w:after="0"/>
              <w:rPr>
                <w:rFonts w:cstheme="minorHAnsi"/>
              </w:rPr>
            </w:pPr>
          </w:p>
        </w:tc>
        <w:tc>
          <w:tcPr>
            <w:tcW w:w="712" w:type="pct"/>
          </w:tcPr>
          <w:p w14:paraId="011E1F19" w14:textId="77777777" w:rsidR="00236044" w:rsidRPr="006A68B8" w:rsidRDefault="00236044" w:rsidP="007F42E2">
            <w:pPr>
              <w:spacing w:after="0"/>
              <w:rPr>
                <w:rFonts w:cstheme="minorHAnsi"/>
              </w:rPr>
            </w:pPr>
          </w:p>
        </w:tc>
      </w:tr>
      <w:tr w:rsidR="00E516CA" w:rsidRPr="00597CC6" w14:paraId="339B2F8C" w14:textId="77777777" w:rsidTr="00D3047A">
        <w:trPr>
          <w:cantSplit/>
        </w:trPr>
        <w:tc>
          <w:tcPr>
            <w:tcW w:w="3617" w:type="pct"/>
          </w:tcPr>
          <w:p w14:paraId="207CA85E" w14:textId="77777777" w:rsidR="00E516CA" w:rsidRDefault="00E516CA" w:rsidP="007F42E2">
            <w:pPr>
              <w:spacing w:after="0"/>
              <w:rPr>
                <w:rFonts w:cstheme="minorHAnsi"/>
              </w:rPr>
            </w:pPr>
            <w:r>
              <w:rPr>
                <w:rFonts w:cstheme="minorHAnsi"/>
              </w:rPr>
              <w:t xml:space="preserve">COM 350 (4cr) – Strategic </w:t>
            </w:r>
            <w:proofErr w:type="gramStart"/>
            <w:r>
              <w:rPr>
                <w:rFonts w:cstheme="minorHAnsi"/>
              </w:rPr>
              <w:t>Social Media</w:t>
            </w:r>
            <w:proofErr w:type="gramEnd"/>
          </w:p>
          <w:p w14:paraId="4AA6917C" w14:textId="3A071CD6" w:rsidR="00E516CA" w:rsidRPr="00236044" w:rsidRDefault="00E516CA" w:rsidP="007F42E2">
            <w:pPr>
              <w:spacing w:after="0"/>
              <w:rPr>
                <w:rFonts w:cstheme="minorHAnsi"/>
              </w:rPr>
            </w:pPr>
            <w:r w:rsidRPr="00E516CA">
              <w:rPr>
                <w:rFonts w:cstheme="minorHAnsi"/>
                <w:i/>
                <w:iCs/>
              </w:rPr>
              <w:t>Pre-requisite:</w:t>
            </w:r>
            <w:r>
              <w:rPr>
                <w:rFonts w:cstheme="minorHAnsi"/>
                <w:i/>
                <w:iCs/>
              </w:rPr>
              <w:t xml:space="preserve"> </w:t>
            </w:r>
            <w:r w:rsidRPr="00E516CA">
              <w:rPr>
                <w:rFonts w:cstheme="minorHAnsi"/>
                <w:i/>
                <w:iCs/>
              </w:rPr>
              <w:t>COM 225 and ART 110 or FMX 210</w:t>
            </w:r>
          </w:p>
        </w:tc>
        <w:tc>
          <w:tcPr>
            <w:tcW w:w="671" w:type="pct"/>
          </w:tcPr>
          <w:p w14:paraId="73282699" w14:textId="77777777" w:rsidR="00E516CA" w:rsidRPr="006A68B8" w:rsidRDefault="00E516CA" w:rsidP="007F42E2">
            <w:pPr>
              <w:spacing w:after="0"/>
              <w:rPr>
                <w:rFonts w:cstheme="minorHAnsi"/>
              </w:rPr>
            </w:pPr>
          </w:p>
        </w:tc>
        <w:tc>
          <w:tcPr>
            <w:tcW w:w="712" w:type="pct"/>
          </w:tcPr>
          <w:p w14:paraId="665DB2A4" w14:textId="77777777" w:rsidR="00E516CA" w:rsidRPr="006A68B8" w:rsidRDefault="00E516CA" w:rsidP="007F42E2">
            <w:pPr>
              <w:spacing w:after="0"/>
              <w:rPr>
                <w:rFonts w:cstheme="minorHAnsi"/>
              </w:rPr>
            </w:pPr>
          </w:p>
        </w:tc>
      </w:tr>
      <w:tr w:rsidR="00E516CA" w:rsidRPr="00597CC6" w14:paraId="0DBFA827" w14:textId="77777777" w:rsidTr="00D3047A">
        <w:trPr>
          <w:cantSplit/>
        </w:trPr>
        <w:tc>
          <w:tcPr>
            <w:tcW w:w="3617" w:type="pct"/>
          </w:tcPr>
          <w:p w14:paraId="2165801D" w14:textId="77777777" w:rsidR="00E516CA" w:rsidRPr="00236044" w:rsidRDefault="00E516CA" w:rsidP="007F42E2">
            <w:pPr>
              <w:spacing w:after="0"/>
              <w:rPr>
                <w:rFonts w:cstheme="minorHAnsi"/>
              </w:rPr>
            </w:pPr>
            <w:r w:rsidRPr="00236044">
              <w:rPr>
                <w:rFonts w:cstheme="minorHAnsi"/>
              </w:rPr>
              <w:t xml:space="preserve">COM </w:t>
            </w:r>
            <w:r>
              <w:rPr>
                <w:rFonts w:cstheme="minorHAnsi"/>
              </w:rPr>
              <w:t>374</w:t>
            </w:r>
            <w:r w:rsidRPr="00236044">
              <w:rPr>
                <w:rFonts w:cstheme="minorHAnsi"/>
              </w:rPr>
              <w:t xml:space="preserve"> (4cr) – Communication Research Methods</w:t>
            </w:r>
          </w:p>
          <w:p w14:paraId="0B230BDE" w14:textId="4DFB80F4" w:rsidR="00E516CA" w:rsidRPr="00236044" w:rsidRDefault="00E516CA" w:rsidP="007F42E2">
            <w:pPr>
              <w:spacing w:after="0"/>
              <w:rPr>
                <w:rFonts w:cstheme="minorHAnsi"/>
              </w:rPr>
            </w:pPr>
            <w:r w:rsidRPr="00E516CA">
              <w:rPr>
                <w:rFonts w:cstheme="minorHAnsi"/>
                <w:i/>
                <w:iCs/>
              </w:rPr>
              <w:t xml:space="preserve">Pre-requisite: </w:t>
            </w:r>
            <w:r w:rsidR="00777371" w:rsidRPr="00E516CA">
              <w:rPr>
                <w:rFonts w:cstheme="minorHAnsi"/>
                <w:i/>
                <w:iCs/>
              </w:rPr>
              <w:t>COM 224</w:t>
            </w:r>
            <w:r w:rsidR="00777371">
              <w:rPr>
                <w:rFonts w:cstheme="minorHAnsi"/>
                <w:i/>
                <w:iCs/>
              </w:rPr>
              <w:t xml:space="preserve"> and</w:t>
            </w:r>
            <w:r w:rsidR="00777371" w:rsidRPr="00E516CA">
              <w:rPr>
                <w:rFonts w:cstheme="minorHAnsi"/>
                <w:i/>
                <w:iCs/>
              </w:rPr>
              <w:t xml:space="preserve"> junior or senior standing</w:t>
            </w:r>
            <w:r w:rsidR="00777371">
              <w:rPr>
                <w:rFonts w:cstheme="minorHAnsi"/>
                <w:i/>
                <w:iCs/>
              </w:rPr>
              <w:t>;</w:t>
            </w:r>
            <w:r w:rsidR="00777371" w:rsidRPr="00E516CA">
              <w:rPr>
                <w:rFonts w:cstheme="minorHAnsi"/>
                <w:i/>
                <w:iCs/>
              </w:rPr>
              <w:t xml:space="preserve"> or permission of the instructor</w:t>
            </w:r>
          </w:p>
        </w:tc>
        <w:tc>
          <w:tcPr>
            <w:tcW w:w="671" w:type="pct"/>
          </w:tcPr>
          <w:p w14:paraId="5A8B06C8" w14:textId="77777777" w:rsidR="00E516CA" w:rsidRPr="006A68B8" w:rsidRDefault="00E516CA" w:rsidP="007F42E2">
            <w:pPr>
              <w:spacing w:after="0"/>
              <w:rPr>
                <w:rFonts w:cstheme="minorHAnsi"/>
              </w:rPr>
            </w:pPr>
          </w:p>
        </w:tc>
        <w:tc>
          <w:tcPr>
            <w:tcW w:w="712" w:type="pct"/>
          </w:tcPr>
          <w:p w14:paraId="22901D45" w14:textId="77777777" w:rsidR="00E516CA" w:rsidRPr="006A68B8" w:rsidRDefault="00E516CA" w:rsidP="007F42E2">
            <w:pPr>
              <w:spacing w:after="0"/>
              <w:rPr>
                <w:rFonts w:cstheme="minorHAnsi"/>
              </w:rPr>
            </w:pPr>
          </w:p>
        </w:tc>
      </w:tr>
      <w:tr w:rsidR="00236044" w:rsidRPr="00597CC6" w14:paraId="745B3791" w14:textId="77777777" w:rsidTr="00D3047A">
        <w:trPr>
          <w:cantSplit/>
        </w:trPr>
        <w:tc>
          <w:tcPr>
            <w:tcW w:w="3617" w:type="pct"/>
          </w:tcPr>
          <w:p w14:paraId="217855CE" w14:textId="77777777" w:rsidR="00236044" w:rsidRPr="00236044" w:rsidRDefault="00236044" w:rsidP="007F42E2">
            <w:pPr>
              <w:spacing w:after="0"/>
              <w:rPr>
                <w:rFonts w:cstheme="minorHAnsi"/>
              </w:rPr>
            </w:pPr>
            <w:r w:rsidRPr="00236044">
              <w:rPr>
                <w:rFonts w:cstheme="minorHAnsi"/>
              </w:rPr>
              <w:t>COM 436 (4cr) – Communication and Media Ethics</w:t>
            </w:r>
          </w:p>
          <w:p w14:paraId="4FA724F1" w14:textId="7865B317" w:rsidR="00236044" w:rsidRPr="00236044" w:rsidRDefault="00236044" w:rsidP="007F42E2">
            <w:pPr>
              <w:spacing w:after="0"/>
              <w:rPr>
                <w:rFonts w:cstheme="minorHAnsi"/>
                <w:i/>
                <w:iCs/>
              </w:rPr>
            </w:pPr>
            <w:r w:rsidRPr="00236044">
              <w:rPr>
                <w:rFonts w:cstheme="minorHAnsi"/>
                <w:i/>
                <w:iCs/>
              </w:rPr>
              <w:t>Pre-requisite: COM 224</w:t>
            </w:r>
          </w:p>
        </w:tc>
        <w:tc>
          <w:tcPr>
            <w:tcW w:w="671" w:type="pct"/>
          </w:tcPr>
          <w:p w14:paraId="5A411C66" w14:textId="77777777" w:rsidR="00236044" w:rsidRPr="006A68B8" w:rsidRDefault="00236044" w:rsidP="007F42E2">
            <w:pPr>
              <w:spacing w:after="0"/>
              <w:rPr>
                <w:rFonts w:cstheme="minorHAnsi"/>
              </w:rPr>
            </w:pPr>
          </w:p>
        </w:tc>
        <w:tc>
          <w:tcPr>
            <w:tcW w:w="712" w:type="pct"/>
          </w:tcPr>
          <w:p w14:paraId="0EEB4FA5" w14:textId="77777777" w:rsidR="00236044" w:rsidRPr="006A68B8" w:rsidRDefault="00236044" w:rsidP="007F42E2">
            <w:pPr>
              <w:spacing w:after="0"/>
              <w:rPr>
                <w:rFonts w:cstheme="minorHAnsi"/>
              </w:rPr>
            </w:pPr>
          </w:p>
        </w:tc>
      </w:tr>
      <w:tr w:rsidR="00236044" w:rsidRPr="00902A5F" w14:paraId="1BFC9E5C" w14:textId="77777777" w:rsidTr="00D3047A">
        <w:trPr>
          <w:cantSplit/>
        </w:trPr>
        <w:tc>
          <w:tcPr>
            <w:tcW w:w="3617" w:type="pct"/>
          </w:tcPr>
          <w:p w14:paraId="2AC4D4B8" w14:textId="00E003B0" w:rsidR="00236044" w:rsidRDefault="00E516CA" w:rsidP="007F42E2">
            <w:pPr>
              <w:spacing w:after="0"/>
              <w:rPr>
                <w:rFonts w:cstheme="minorHAnsi"/>
              </w:rPr>
            </w:pPr>
            <w:r>
              <w:rPr>
                <w:rFonts w:cstheme="minorHAnsi"/>
              </w:rPr>
              <w:t>COM 493 (4cr) – Capstone in Advertising and Public Relations</w:t>
            </w:r>
            <w:r w:rsidR="00170E45">
              <w:rPr>
                <w:rFonts w:cstheme="minorHAnsi"/>
              </w:rPr>
              <w:t xml:space="preserve"> (</w:t>
            </w:r>
            <w:r w:rsidR="002A422F">
              <w:rPr>
                <w:rFonts w:cstheme="minorHAnsi"/>
              </w:rPr>
              <w:t>Can fulfill</w:t>
            </w:r>
            <w:r w:rsidR="00E63779">
              <w:rPr>
                <w:rFonts w:cstheme="minorHAnsi"/>
              </w:rPr>
              <w:t xml:space="preserve"> </w:t>
            </w:r>
            <w:r w:rsidR="00170E45">
              <w:rPr>
                <w:rFonts w:cstheme="minorHAnsi"/>
              </w:rPr>
              <w:t>Spartan Studies Culminating Experience Requirement)</w:t>
            </w:r>
          </w:p>
          <w:p w14:paraId="5A22D02D" w14:textId="03B27A90" w:rsidR="00E516CA" w:rsidRPr="00777371" w:rsidRDefault="00E516CA" w:rsidP="007F42E2">
            <w:pPr>
              <w:spacing w:after="0"/>
              <w:rPr>
                <w:rFonts w:cstheme="minorHAnsi"/>
                <w:b/>
                <w:bCs/>
              </w:rPr>
            </w:pPr>
            <w:r w:rsidRPr="00236044">
              <w:rPr>
                <w:rFonts w:cstheme="minorHAnsi"/>
                <w:i/>
                <w:iCs/>
              </w:rPr>
              <w:t>Pre-requisite:</w:t>
            </w:r>
            <w:r>
              <w:rPr>
                <w:rFonts w:cstheme="minorHAnsi"/>
                <w:i/>
                <w:iCs/>
              </w:rPr>
              <w:t xml:space="preserve"> </w:t>
            </w:r>
            <w:r w:rsidR="00777371" w:rsidRPr="00E516CA">
              <w:rPr>
                <w:rFonts w:cstheme="minorHAnsi"/>
                <w:i/>
                <w:iCs/>
              </w:rPr>
              <w:t>COM 224</w:t>
            </w:r>
            <w:r w:rsidR="00777371">
              <w:rPr>
                <w:rFonts w:cstheme="minorHAnsi"/>
                <w:i/>
                <w:iCs/>
              </w:rPr>
              <w:t>;</w:t>
            </w:r>
            <w:r w:rsidR="00777371" w:rsidRPr="00E516CA">
              <w:rPr>
                <w:rFonts w:cstheme="minorHAnsi"/>
                <w:i/>
                <w:iCs/>
              </w:rPr>
              <w:t xml:space="preserve"> COM 225</w:t>
            </w:r>
            <w:r w:rsidR="00777371">
              <w:rPr>
                <w:rFonts w:cstheme="minorHAnsi"/>
                <w:i/>
                <w:iCs/>
              </w:rPr>
              <w:t>;</w:t>
            </w:r>
            <w:r w:rsidR="00777371" w:rsidRPr="00E516CA">
              <w:rPr>
                <w:rFonts w:cstheme="minorHAnsi"/>
                <w:i/>
                <w:iCs/>
              </w:rPr>
              <w:t xml:space="preserve"> COM 302 </w:t>
            </w:r>
            <w:r w:rsidR="00777371">
              <w:rPr>
                <w:rFonts w:cstheme="minorHAnsi"/>
                <w:i/>
                <w:iCs/>
              </w:rPr>
              <w:t>or</w:t>
            </w:r>
            <w:r w:rsidR="00777371" w:rsidRPr="00E516CA">
              <w:rPr>
                <w:rFonts w:cstheme="minorHAnsi"/>
                <w:i/>
                <w:iCs/>
              </w:rPr>
              <w:t xml:space="preserve"> ART 30</w:t>
            </w:r>
            <w:r w:rsidR="00777371">
              <w:rPr>
                <w:rFonts w:cstheme="minorHAnsi"/>
                <w:i/>
                <w:iCs/>
              </w:rPr>
              <w:t>5;</w:t>
            </w:r>
            <w:r w:rsidR="00777371" w:rsidRPr="00E516CA">
              <w:rPr>
                <w:rFonts w:cstheme="minorHAnsi"/>
                <w:i/>
                <w:iCs/>
              </w:rPr>
              <w:t xml:space="preserve"> and </w:t>
            </w:r>
            <w:r w:rsidR="00777371">
              <w:rPr>
                <w:rFonts w:cstheme="minorHAnsi"/>
                <w:i/>
                <w:iCs/>
              </w:rPr>
              <w:t>j</w:t>
            </w:r>
            <w:r w:rsidR="00777371" w:rsidRPr="00E516CA">
              <w:rPr>
                <w:rFonts w:cstheme="minorHAnsi"/>
                <w:i/>
                <w:iCs/>
              </w:rPr>
              <w:t xml:space="preserve">unior or </w:t>
            </w:r>
            <w:r w:rsidR="00777371">
              <w:rPr>
                <w:rFonts w:cstheme="minorHAnsi"/>
                <w:i/>
                <w:iCs/>
              </w:rPr>
              <w:t>s</w:t>
            </w:r>
            <w:r w:rsidR="00777371" w:rsidRPr="00E516CA">
              <w:rPr>
                <w:rFonts w:cstheme="minorHAnsi"/>
                <w:i/>
                <w:iCs/>
              </w:rPr>
              <w:t xml:space="preserve">enior </w:t>
            </w:r>
            <w:r w:rsidR="00777371">
              <w:rPr>
                <w:rFonts w:cstheme="minorHAnsi"/>
                <w:i/>
                <w:iCs/>
              </w:rPr>
              <w:t>s</w:t>
            </w:r>
            <w:r w:rsidR="00777371" w:rsidRPr="00E516CA">
              <w:rPr>
                <w:rFonts w:cstheme="minorHAnsi"/>
                <w:i/>
                <w:iCs/>
              </w:rPr>
              <w:t>tanding</w:t>
            </w:r>
            <w:r w:rsidR="00777371">
              <w:rPr>
                <w:rFonts w:cstheme="minorHAnsi"/>
                <w:i/>
                <w:iCs/>
              </w:rPr>
              <w:t xml:space="preserve"> and </w:t>
            </w:r>
            <w:r w:rsidR="002A422F" w:rsidRPr="002A422F">
              <w:rPr>
                <w:rFonts w:cstheme="minorHAnsi"/>
                <w:i/>
                <w:iCs/>
              </w:rPr>
              <w:t>Spartan Studies First-Year Seminar, mathematics, AWR 101, AWR 201, UTAMPA 200, UTAMPA 201, core humanities, core social science.</w:t>
            </w:r>
          </w:p>
        </w:tc>
        <w:tc>
          <w:tcPr>
            <w:tcW w:w="671" w:type="pct"/>
          </w:tcPr>
          <w:p w14:paraId="04992438" w14:textId="77777777" w:rsidR="00236044" w:rsidRPr="00902A5F" w:rsidRDefault="00236044" w:rsidP="007F42E2">
            <w:pPr>
              <w:spacing w:after="0"/>
              <w:rPr>
                <w:rFonts w:cstheme="minorHAnsi"/>
              </w:rPr>
            </w:pPr>
          </w:p>
        </w:tc>
        <w:tc>
          <w:tcPr>
            <w:tcW w:w="712" w:type="pct"/>
          </w:tcPr>
          <w:p w14:paraId="020F31F8" w14:textId="77777777" w:rsidR="00236044" w:rsidRPr="00902A5F" w:rsidRDefault="00236044" w:rsidP="007F42E2">
            <w:pPr>
              <w:spacing w:after="0"/>
              <w:rPr>
                <w:rFonts w:cstheme="minorHAnsi"/>
              </w:rPr>
            </w:pPr>
          </w:p>
        </w:tc>
      </w:tr>
    </w:tbl>
    <w:p w14:paraId="6FE46972" w14:textId="77777777" w:rsidR="00936AD3" w:rsidRDefault="00936AD3" w:rsidP="007F42E2">
      <w:pPr>
        <w:spacing w:after="0"/>
      </w:pPr>
    </w:p>
    <w:p w14:paraId="3D0EC81C" w14:textId="0144852F" w:rsidR="00936AD3" w:rsidRPr="00936AD3" w:rsidRDefault="00936AD3" w:rsidP="007F42E2">
      <w:pPr>
        <w:pStyle w:val="Heading3"/>
        <w:spacing w:before="0" w:after="0"/>
        <w:rPr>
          <w:sz w:val="24"/>
          <w:szCs w:val="28"/>
        </w:rPr>
      </w:pPr>
      <w:r>
        <w:rPr>
          <w:sz w:val="24"/>
          <w:szCs w:val="28"/>
        </w:rPr>
        <w:t>Digital Core</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936AD3" w:rsidRPr="00D421C1" w14:paraId="24FDE04F" w14:textId="77777777" w:rsidTr="001E0C63">
        <w:trPr>
          <w:cantSplit/>
        </w:trPr>
        <w:tc>
          <w:tcPr>
            <w:tcW w:w="3617" w:type="pct"/>
            <w:shd w:val="clear" w:color="auto" w:fill="D0CECE" w:themeFill="background2" w:themeFillShade="E6"/>
          </w:tcPr>
          <w:p w14:paraId="6D552AC1" w14:textId="5B8D5BC6" w:rsidR="00936AD3" w:rsidRPr="00D421C1" w:rsidRDefault="00936AD3" w:rsidP="007F42E2">
            <w:pPr>
              <w:spacing w:after="0"/>
              <w:rPr>
                <w:b/>
                <w:bCs/>
              </w:rPr>
            </w:pPr>
            <w:r>
              <w:rPr>
                <w:b/>
                <w:bCs/>
              </w:rPr>
              <w:t>Digital Core Requirements (8 Credits)</w:t>
            </w:r>
          </w:p>
        </w:tc>
        <w:tc>
          <w:tcPr>
            <w:tcW w:w="671" w:type="pct"/>
            <w:shd w:val="clear" w:color="auto" w:fill="D0CECE" w:themeFill="background2" w:themeFillShade="E6"/>
          </w:tcPr>
          <w:p w14:paraId="77562432" w14:textId="77777777" w:rsidR="00936AD3" w:rsidRPr="00D421C1" w:rsidRDefault="00936AD3" w:rsidP="007F42E2">
            <w:pPr>
              <w:spacing w:after="0"/>
              <w:rPr>
                <w:b/>
                <w:bCs/>
              </w:rPr>
            </w:pPr>
            <w:r w:rsidRPr="00D421C1">
              <w:rPr>
                <w:b/>
                <w:bCs/>
              </w:rPr>
              <w:t>Course Taken</w:t>
            </w:r>
          </w:p>
        </w:tc>
        <w:tc>
          <w:tcPr>
            <w:tcW w:w="712" w:type="pct"/>
            <w:shd w:val="clear" w:color="auto" w:fill="D0CECE" w:themeFill="background2" w:themeFillShade="E6"/>
          </w:tcPr>
          <w:p w14:paraId="3EB79C8F" w14:textId="77777777" w:rsidR="00936AD3" w:rsidRPr="00D421C1" w:rsidRDefault="00936AD3" w:rsidP="007F42E2">
            <w:pPr>
              <w:spacing w:after="0"/>
              <w:rPr>
                <w:b/>
                <w:bCs/>
              </w:rPr>
            </w:pPr>
            <w:r w:rsidRPr="00D421C1">
              <w:rPr>
                <w:b/>
                <w:bCs/>
              </w:rPr>
              <w:t>Semester Taken</w:t>
            </w:r>
          </w:p>
        </w:tc>
      </w:tr>
      <w:tr w:rsidR="00075EB3" w:rsidRPr="00902A5F" w14:paraId="760301EE" w14:textId="77777777" w:rsidTr="00D3047A">
        <w:trPr>
          <w:cantSplit/>
        </w:trPr>
        <w:tc>
          <w:tcPr>
            <w:tcW w:w="3617" w:type="pct"/>
          </w:tcPr>
          <w:p w14:paraId="5BE0E384" w14:textId="5D78F860" w:rsidR="000B4668" w:rsidRPr="000B4668" w:rsidRDefault="000B4668" w:rsidP="007F42E2">
            <w:pPr>
              <w:spacing w:after="0"/>
              <w:rPr>
                <w:rFonts w:cstheme="minorHAnsi"/>
                <w:b/>
                <w:bCs/>
              </w:rPr>
            </w:pPr>
            <w:r w:rsidRPr="004B5193">
              <w:rPr>
                <w:rFonts w:cstheme="minorHAnsi"/>
                <w:b/>
                <w:bCs/>
              </w:rPr>
              <w:t>Digital Core 1</w:t>
            </w:r>
          </w:p>
          <w:p w14:paraId="557C6F1F" w14:textId="061B2ED9" w:rsidR="00075EB3" w:rsidRDefault="00936AD3" w:rsidP="007F42E2">
            <w:pPr>
              <w:spacing w:after="0"/>
              <w:rPr>
                <w:rFonts w:cstheme="minorHAnsi"/>
              </w:rPr>
            </w:pPr>
            <w:r>
              <w:rPr>
                <w:rFonts w:cstheme="minorHAnsi"/>
              </w:rPr>
              <w:t>ART 110 (4cr) – Foundations of Digital Arts</w:t>
            </w:r>
          </w:p>
          <w:p w14:paraId="2E9819B0" w14:textId="44F69976" w:rsidR="00075EB3" w:rsidRPr="00075EB3" w:rsidRDefault="00936AD3" w:rsidP="007F42E2">
            <w:pPr>
              <w:spacing w:after="0"/>
              <w:rPr>
                <w:rFonts w:cstheme="minorHAnsi"/>
              </w:rPr>
            </w:pPr>
            <w:r w:rsidRPr="00936AD3">
              <w:rPr>
                <w:rFonts w:cstheme="minorHAnsi"/>
                <w:b/>
                <w:bCs/>
              </w:rPr>
              <w:t xml:space="preserve">or </w:t>
            </w:r>
            <w:r>
              <w:rPr>
                <w:rFonts w:cstheme="minorHAnsi"/>
              </w:rPr>
              <w:t>FMX 210 (4cr) – Digital Media</w:t>
            </w:r>
          </w:p>
        </w:tc>
        <w:tc>
          <w:tcPr>
            <w:tcW w:w="671" w:type="pct"/>
          </w:tcPr>
          <w:p w14:paraId="1C1E2F62" w14:textId="77777777" w:rsidR="00075EB3" w:rsidRPr="00902A5F" w:rsidRDefault="00075EB3" w:rsidP="007F42E2">
            <w:pPr>
              <w:spacing w:after="0"/>
              <w:rPr>
                <w:rFonts w:cstheme="minorHAnsi"/>
              </w:rPr>
            </w:pPr>
          </w:p>
        </w:tc>
        <w:tc>
          <w:tcPr>
            <w:tcW w:w="712" w:type="pct"/>
          </w:tcPr>
          <w:p w14:paraId="4D0C9027" w14:textId="77777777" w:rsidR="00075EB3" w:rsidRPr="00902A5F" w:rsidRDefault="00075EB3" w:rsidP="007F42E2">
            <w:pPr>
              <w:spacing w:after="0"/>
              <w:rPr>
                <w:rFonts w:cstheme="minorHAnsi"/>
              </w:rPr>
            </w:pPr>
          </w:p>
        </w:tc>
      </w:tr>
      <w:tr w:rsidR="00075EB3" w:rsidRPr="00902A5F" w14:paraId="67CE31EF" w14:textId="77777777" w:rsidTr="00D3047A">
        <w:trPr>
          <w:cantSplit/>
        </w:trPr>
        <w:tc>
          <w:tcPr>
            <w:tcW w:w="3617" w:type="pct"/>
          </w:tcPr>
          <w:p w14:paraId="5C83F4DB" w14:textId="27522F29" w:rsidR="000B4668" w:rsidRPr="000B4668" w:rsidRDefault="000B4668" w:rsidP="007F42E2">
            <w:pPr>
              <w:spacing w:after="0"/>
              <w:rPr>
                <w:rFonts w:cstheme="minorHAnsi"/>
                <w:b/>
                <w:bCs/>
              </w:rPr>
            </w:pPr>
            <w:r w:rsidRPr="004B5193">
              <w:rPr>
                <w:rFonts w:cstheme="minorHAnsi"/>
                <w:b/>
                <w:bCs/>
              </w:rPr>
              <w:lastRenderedPageBreak/>
              <w:t>Digital Core 2</w:t>
            </w:r>
          </w:p>
          <w:p w14:paraId="5618A978" w14:textId="3A835C98" w:rsidR="00816B2C" w:rsidRDefault="00936AD3" w:rsidP="007F42E2">
            <w:pPr>
              <w:spacing w:after="0"/>
              <w:rPr>
                <w:rFonts w:cstheme="minorHAnsi"/>
              </w:rPr>
            </w:pPr>
            <w:r>
              <w:rPr>
                <w:rFonts w:cstheme="minorHAnsi"/>
              </w:rPr>
              <w:t>COM 302 (4cr) – Digital Media and Design for Communication</w:t>
            </w:r>
          </w:p>
          <w:p w14:paraId="64E940DE" w14:textId="77777777" w:rsidR="008013DB" w:rsidRDefault="008013DB" w:rsidP="008013DB">
            <w:pPr>
              <w:spacing w:after="0"/>
              <w:rPr>
                <w:rFonts w:cstheme="minorHAnsi"/>
                <w:i/>
                <w:iCs/>
              </w:rPr>
            </w:pPr>
            <w:r>
              <w:rPr>
                <w:rFonts w:cstheme="minorHAnsi"/>
                <w:i/>
                <w:iCs/>
              </w:rPr>
              <w:t>Pre-requisite: ART 110 or FMX 210 and COM 222 or consent of instructor</w:t>
            </w:r>
          </w:p>
          <w:p w14:paraId="0FD65438" w14:textId="5E332D7F" w:rsidR="00936AD3" w:rsidRDefault="00936AD3" w:rsidP="007F42E2">
            <w:pPr>
              <w:spacing w:after="0"/>
              <w:rPr>
                <w:rFonts w:cstheme="minorHAnsi"/>
              </w:rPr>
            </w:pPr>
            <w:r w:rsidRPr="00936AD3">
              <w:rPr>
                <w:rFonts w:cstheme="minorHAnsi"/>
                <w:b/>
                <w:bCs/>
              </w:rPr>
              <w:t>or</w:t>
            </w:r>
            <w:r>
              <w:rPr>
                <w:rFonts w:cstheme="minorHAnsi"/>
              </w:rPr>
              <w:t xml:space="preserve"> ART 305 (4cr) – Graphic Design I </w:t>
            </w:r>
          </w:p>
          <w:p w14:paraId="7093E702" w14:textId="78FDBDEA" w:rsidR="00936AD3" w:rsidRPr="00936AD3" w:rsidRDefault="008013DB" w:rsidP="007F42E2">
            <w:pPr>
              <w:spacing w:after="0"/>
              <w:rPr>
                <w:rFonts w:cstheme="minorHAnsi"/>
                <w:i/>
                <w:iCs/>
              </w:rPr>
            </w:pPr>
            <w:r>
              <w:rPr>
                <w:rFonts w:cstheme="minorHAnsi"/>
                <w:i/>
                <w:iCs/>
              </w:rPr>
              <w:t xml:space="preserve">Pre-requisite: ART 190 or </w:t>
            </w:r>
            <w:proofErr w:type="gramStart"/>
            <w:r>
              <w:rPr>
                <w:rFonts w:cstheme="minorHAnsi"/>
                <w:i/>
                <w:iCs/>
              </w:rPr>
              <w:t>all of</w:t>
            </w:r>
            <w:proofErr w:type="gramEnd"/>
            <w:r>
              <w:rPr>
                <w:rFonts w:cstheme="minorHAnsi"/>
                <w:i/>
                <w:iCs/>
              </w:rPr>
              <w:t xml:space="preserve"> the following: ART 102, ART 104, and ART 110</w:t>
            </w:r>
          </w:p>
        </w:tc>
        <w:tc>
          <w:tcPr>
            <w:tcW w:w="671" w:type="pct"/>
          </w:tcPr>
          <w:p w14:paraId="75123454" w14:textId="77777777" w:rsidR="00075EB3" w:rsidRPr="00902A5F" w:rsidRDefault="00075EB3" w:rsidP="007F42E2">
            <w:pPr>
              <w:spacing w:after="0"/>
              <w:rPr>
                <w:rFonts w:cstheme="minorHAnsi"/>
              </w:rPr>
            </w:pPr>
          </w:p>
        </w:tc>
        <w:tc>
          <w:tcPr>
            <w:tcW w:w="712" w:type="pct"/>
          </w:tcPr>
          <w:p w14:paraId="566E7D6A" w14:textId="77777777" w:rsidR="00075EB3" w:rsidRPr="00902A5F" w:rsidRDefault="00075EB3" w:rsidP="007F42E2">
            <w:pPr>
              <w:spacing w:after="0"/>
              <w:rPr>
                <w:rFonts w:cstheme="minorHAnsi"/>
              </w:rPr>
            </w:pPr>
          </w:p>
        </w:tc>
      </w:tr>
    </w:tbl>
    <w:p w14:paraId="09E62174" w14:textId="77777777" w:rsidR="007F42E2" w:rsidRPr="007F42E2" w:rsidRDefault="007F42E2" w:rsidP="007F42E2">
      <w:pPr>
        <w:spacing w:after="0"/>
      </w:pPr>
    </w:p>
    <w:p w14:paraId="0146207A" w14:textId="4789BB60" w:rsidR="0046517F" w:rsidRDefault="0046517F" w:rsidP="007F42E2">
      <w:pPr>
        <w:pStyle w:val="Heading3"/>
        <w:spacing w:before="0" w:after="0"/>
        <w:rPr>
          <w:bCs/>
        </w:rPr>
      </w:pPr>
      <w:r w:rsidRPr="0046517F">
        <w:rPr>
          <w:bCs/>
        </w:rPr>
        <w:t>Advertising Creative Concentration</w:t>
      </w:r>
    </w:p>
    <w:tbl>
      <w:tblPr>
        <w:tblStyle w:val="TableGrid"/>
        <w:tblW w:w="0" w:type="auto"/>
        <w:tblLook w:val="04A0" w:firstRow="1" w:lastRow="0" w:firstColumn="1" w:lastColumn="0" w:noHBand="0" w:noVBand="1"/>
      </w:tblPr>
      <w:tblGrid>
        <w:gridCol w:w="7825"/>
        <w:gridCol w:w="1440"/>
        <w:gridCol w:w="1525"/>
      </w:tblGrid>
      <w:tr w:rsidR="0046517F" w14:paraId="7DF150F6" w14:textId="77777777" w:rsidTr="0046517F">
        <w:tc>
          <w:tcPr>
            <w:tcW w:w="7825" w:type="dxa"/>
            <w:shd w:val="clear" w:color="auto" w:fill="D9D9D9" w:themeFill="background1" w:themeFillShade="D9"/>
          </w:tcPr>
          <w:p w14:paraId="595E7409" w14:textId="344A60EA" w:rsidR="0046517F" w:rsidRPr="0046517F" w:rsidRDefault="0046517F" w:rsidP="007F42E2">
            <w:pPr>
              <w:spacing w:after="0"/>
              <w:rPr>
                <w:b/>
                <w:bCs/>
              </w:rPr>
            </w:pPr>
            <w:r w:rsidRPr="0046517F">
              <w:rPr>
                <w:b/>
                <w:bCs/>
              </w:rPr>
              <w:t>Advertising Creative Core (8 credits)</w:t>
            </w:r>
          </w:p>
        </w:tc>
        <w:tc>
          <w:tcPr>
            <w:tcW w:w="1440" w:type="dxa"/>
            <w:shd w:val="clear" w:color="auto" w:fill="D9D9D9" w:themeFill="background1" w:themeFillShade="D9"/>
          </w:tcPr>
          <w:p w14:paraId="17967322" w14:textId="02613E85" w:rsidR="0046517F" w:rsidRPr="0046517F" w:rsidRDefault="0046517F" w:rsidP="007F42E2">
            <w:pPr>
              <w:spacing w:after="0"/>
              <w:rPr>
                <w:b/>
                <w:bCs/>
              </w:rPr>
            </w:pPr>
            <w:r w:rsidRPr="0046517F">
              <w:rPr>
                <w:b/>
                <w:bCs/>
              </w:rPr>
              <w:t>Course Taken</w:t>
            </w:r>
          </w:p>
        </w:tc>
        <w:tc>
          <w:tcPr>
            <w:tcW w:w="1525" w:type="dxa"/>
            <w:shd w:val="clear" w:color="auto" w:fill="D9D9D9" w:themeFill="background1" w:themeFillShade="D9"/>
          </w:tcPr>
          <w:p w14:paraId="01CBAE7B" w14:textId="4A57D5AF" w:rsidR="0046517F" w:rsidRPr="0046517F" w:rsidRDefault="0046517F" w:rsidP="007F42E2">
            <w:pPr>
              <w:spacing w:after="0"/>
              <w:rPr>
                <w:b/>
                <w:bCs/>
              </w:rPr>
            </w:pPr>
            <w:r w:rsidRPr="0046517F">
              <w:rPr>
                <w:b/>
                <w:bCs/>
              </w:rPr>
              <w:t>Semester Taken</w:t>
            </w:r>
          </w:p>
        </w:tc>
      </w:tr>
      <w:tr w:rsidR="0046517F" w14:paraId="2EDC6A13" w14:textId="77777777" w:rsidTr="0046517F">
        <w:tc>
          <w:tcPr>
            <w:tcW w:w="7825" w:type="dxa"/>
          </w:tcPr>
          <w:p w14:paraId="1683BA8F" w14:textId="77777777" w:rsidR="0046517F" w:rsidRDefault="0046517F" w:rsidP="007F42E2">
            <w:pPr>
              <w:spacing w:after="0"/>
            </w:pPr>
            <w:r>
              <w:t>COM 383 (4cr) – Advertising Creative Direction</w:t>
            </w:r>
          </w:p>
          <w:p w14:paraId="2DBBFAFC" w14:textId="7251F0BB" w:rsidR="0046517F" w:rsidRPr="00F15458" w:rsidRDefault="00F15458" w:rsidP="007F42E2">
            <w:pPr>
              <w:spacing w:after="0"/>
              <w:rPr>
                <w:i/>
                <w:iCs/>
              </w:rPr>
            </w:pPr>
            <w:r w:rsidRPr="00F15458">
              <w:rPr>
                <w:i/>
                <w:iCs/>
              </w:rPr>
              <w:t>Pre</w:t>
            </w:r>
            <w:r>
              <w:rPr>
                <w:i/>
                <w:iCs/>
              </w:rPr>
              <w:t>-</w:t>
            </w:r>
            <w:r w:rsidRPr="00F15458">
              <w:rPr>
                <w:i/>
                <w:iCs/>
              </w:rPr>
              <w:t>requisite: COM 283, plus either ART 110 or FMX 210</w:t>
            </w:r>
          </w:p>
        </w:tc>
        <w:tc>
          <w:tcPr>
            <w:tcW w:w="1440" w:type="dxa"/>
          </w:tcPr>
          <w:p w14:paraId="1F986BA4" w14:textId="77777777" w:rsidR="0046517F" w:rsidRDefault="0046517F" w:rsidP="007F42E2">
            <w:pPr>
              <w:spacing w:after="0"/>
            </w:pPr>
          </w:p>
        </w:tc>
        <w:tc>
          <w:tcPr>
            <w:tcW w:w="1525" w:type="dxa"/>
          </w:tcPr>
          <w:p w14:paraId="3566411B" w14:textId="77777777" w:rsidR="0046517F" w:rsidRDefault="0046517F" w:rsidP="007F42E2">
            <w:pPr>
              <w:spacing w:after="0"/>
            </w:pPr>
          </w:p>
        </w:tc>
      </w:tr>
      <w:tr w:rsidR="0046517F" w14:paraId="5497D131" w14:textId="77777777" w:rsidTr="0046517F">
        <w:tc>
          <w:tcPr>
            <w:tcW w:w="7825" w:type="dxa"/>
          </w:tcPr>
          <w:p w14:paraId="3660B7C1" w14:textId="77777777" w:rsidR="0046517F" w:rsidRDefault="0046517F" w:rsidP="007F42E2">
            <w:pPr>
              <w:spacing w:after="0"/>
            </w:pPr>
            <w:r>
              <w:t>COM 483 (4cr) – Advertising Campaigns</w:t>
            </w:r>
          </w:p>
          <w:p w14:paraId="58DE1665" w14:textId="2EC7F9E7" w:rsidR="0046517F" w:rsidRPr="00F15458" w:rsidRDefault="00F15458" w:rsidP="007F42E2">
            <w:pPr>
              <w:spacing w:after="0"/>
              <w:rPr>
                <w:i/>
                <w:iCs/>
              </w:rPr>
            </w:pPr>
            <w:r w:rsidRPr="00F15458">
              <w:rPr>
                <w:i/>
                <w:iCs/>
              </w:rPr>
              <w:t>Pre-requisite: ART 305 or COM 302, COM 383, and senior standing, or permission of instructor</w:t>
            </w:r>
          </w:p>
        </w:tc>
        <w:tc>
          <w:tcPr>
            <w:tcW w:w="1440" w:type="dxa"/>
          </w:tcPr>
          <w:p w14:paraId="5B0E0312" w14:textId="77777777" w:rsidR="0046517F" w:rsidRDefault="0046517F" w:rsidP="007F42E2">
            <w:pPr>
              <w:spacing w:after="0"/>
            </w:pPr>
          </w:p>
        </w:tc>
        <w:tc>
          <w:tcPr>
            <w:tcW w:w="1525" w:type="dxa"/>
          </w:tcPr>
          <w:p w14:paraId="4398B656" w14:textId="77777777" w:rsidR="0046517F" w:rsidRDefault="0046517F" w:rsidP="007F42E2">
            <w:pPr>
              <w:spacing w:after="0"/>
            </w:pPr>
          </w:p>
        </w:tc>
      </w:tr>
    </w:tbl>
    <w:p w14:paraId="2F7CCBF4" w14:textId="77777777" w:rsidR="007F42E2" w:rsidRDefault="007F42E2" w:rsidP="007F42E2">
      <w:pPr>
        <w:spacing w:after="0"/>
      </w:pPr>
    </w:p>
    <w:p w14:paraId="1A084143" w14:textId="3F9C45DB" w:rsidR="007F42E2" w:rsidRPr="007F42E2" w:rsidRDefault="007F42E2" w:rsidP="007F42E2">
      <w:pPr>
        <w:pStyle w:val="Heading3"/>
        <w:spacing w:before="0" w:after="0"/>
        <w:rPr>
          <w:bCs/>
        </w:rPr>
      </w:pPr>
      <w:r w:rsidRPr="0046517F">
        <w:rPr>
          <w:bCs/>
        </w:rPr>
        <w:t xml:space="preserve">Advertising Creative </w:t>
      </w:r>
      <w:r>
        <w:rPr>
          <w:bCs/>
        </w:rPr>
        <w:t xml:space="preserve">Digital Elective Requirement </w:t>
      </w:r>
    </w:p>
    <w:tbl>
      <w:tblPr>
        <w:tblStyle w:val="TableGrid"/>
        <w:tblW w:w="0" w:type="auto"/>
        <w:tblLook w:val="04A0" w:firstRow="1" w:lastRow="0" w:firstColumn="1" w:lastColumn="0" w:noHBand="0" w:noVBand="1"/>
      </w:tblPr>
      <w:tblGrid>
        <w:gridCol w:w="7825"/>
        <w:gridCol w:w="1440"/>
        <w:gridCol w:w="1525"/>
      </w:tblGrid>
      <w:tr w:rsidR="007F42E2" w14:paraId="158B93FB" w14:textId="77777777" w:rsidTr="001E0C63">
        <w:tc>
          <w:tcPr>
            <w:tcW w:w="7825" w:type="dxa"/>
            <w:shd w:val="clear" w:color="auto" w:fill="D9D9D9" w:themeFill="background1" w:themeFillShade="D9"/>
          </w:tcPr>
          <w:p w14:paraId="7E53F256" w14:textId="278F3C56" w:rsidR="007F42E2" w:rsidRDefault="007F42E2" w:rsidP="007F42E2">
            <w:pPr>
              <w:spacing w:after="0"/>
              <w:rPr>
                <w:b/>
                <w:bCs/>
              </w:rPr>
            </w:pPr>
            <w:r w:rsidRPr="0046517F">
              <w:rPr>
                <w:b/>
                <w:bCs/>
              </w:rPr>
              <w:t xml:space="preserve">Advertising Creative </w:t>
            </w:r>
            <w:r>
              <w:rPr>
                <w:b/>
                <w:bCs/>
              </w:rPr>
              <w:t xml:space="preserve">Digital Elective Requirement </w:t>
            </w:r>
            <w:r w:rsidRPr="0046517F">
              <w:rPr>
                <w:b/>
                <w:bCs/>
              </w:rPr>
              <w:t>(</w:t>
            </w:r>
            <w:r>
              <w:rPr>
                <w:b/>
                <w:bCs/>
              </w:rPr>
              <w:t xml:space="preserve">4 </w:t>
            </w:r>
            <w:r w:rsidRPr="0046517F">
              <w:rPr>
                <w:b/>
                <w:bCs/>
              </w:rPr>
              <w:t>credits)</w:t>
            </w:r>
          </w:p>
          <w:p w14:paraId="7584D516" w14:textId="66C50319" w:rsidR="007F42E2" w:rsidRDefault="007F42E2" w:rsidP="007F42E2">
            <w:pPr>
              <w:spacing w:after="0"/>
              <w:rPr>
                <w:rFonts w:ascii="Times New Roman" w:hAnsi="Times New Roman"/>
              </w:rPr>
            </w:pPr>
            <w:r>
              <w:rPr>
                <w:rFonts w:ascii="Times New Roman" w:hAnsi="Times New Roman"/>
              </w:rPr>
              <w:t xml:space="preserve">Refer to catalog for the </w:t>
            </w:r>
            <w:hyperlink r:id="rId13" w:tooltip="Elective Options" w:history="1">
              <w:r w:rsidRPr="00E42219">
                <w:rPr>
                  <w:rStyle w:val="Hyperlink"/>
                  <w:rFonts w:ascii="Times New Roman" w:hAnsi="Times New Roman"/>
                  <w:color w:val="0000FF"/>
                </w:rPr>
                <w:t>Elec</w:t>
              </w:r>
              <w:r w:rsidRPr="00E42219">
                <w:rPr>
                  <w:rStyle w:val="Hyperlink"/>
                  <w:rFonts w:ascii="Times New Roman" w:hAnsi="Times New Roman"/>
                  <w:color w:val="0000FF"/>
                </w:rPr>
                <w:t>t</w:t>
              </w:r>
              <w:r w:rsidRPr="00E42219">
                <w:rPr>
                  <w:rStyle w:val="Hyperlink"/>
                  <w:rFonts w:ascii="Times New Roman" w:hAnsi="Times New Roman"/>
                  <w:color w:val="0000FF"/>
                </w:rPr>
                <w:t>ive Options</w:t>
              </w:r>
            </w:hyperlink>
            <w:r>
              <w:rPr>
                <w:rFonts w:ascii="Times New Roman" w:hAnsi="Times New Roman"/>
              </w:rPr>
              <w:t xml:space="preserve">. </w:t>
            </w:r>
          </w:p>
          <w:p w14:paraId="16CF4CBF" w14:textId="03EF92F9" w:rsidR="007F42E2" w:rsidRPr="0046517F" w:rsidRDefault="007F42E2" w:rsidP="007F42E2">
            <w:pPr>
              <w:spacing w:after="0"/>
              <w:rPr>
                <w:b/>
                <w:bCs/>
              </w:rPr>
            </w:pPr>
            <w:r>
              <w:rPr>
                <w:rFonts w:ascii="Times New Roman" w:hAnsi="Times New Roman"/>
                <w:i/>
                <w:iCs/>
              </w:rPr>
              <w:t>Pre-requisites will depend on the course chosen.</w:t>
            </w:r>
          </w:p>
        </w:tc>
        <w:tc>
          <w:tcPr>
            <w:tcW w:w="1440" w:type="dxa"/>
            <w:shd w:val="clear" w:color="auto" w:fill="D9D9D9" w:themeFill="background1" w:themeFillShade="D9"/>
          </w:tcPr>
          <w:p w14:paraId="29BFF96E" w14:textId="77777777" w:rsidR="007F42E2" w:rsidRPr="0046517F" w:rsidRDefault="007F42E2" w:rsidP="007F42E2">
            <w:pPr>
              <w:spacing w:after="0"/>
              <w:rPr>
                <w:b/>
                <w:bCs/>
              </w:rPr>
            </w:pPr>
            <w:r w:rsidRPr="0046517F">
              <w:rPr>
                <w:b/>
                <w:bCs/>
              </w:rPr>
              <w:t>Course Taken</w:t>
            </w:r>
          </w:p>
        </w:tc>
        <w:tc>
          <w:tcPr>
            <w:tcW w:w="1525" w:type="dxa"/>
            <w:shd w:val="clear" w:color="auto" w:fill="D9D9D9" w:themeFill="background1" w:themeFillShade="D9"/>
          </w:tcPr>
          <w:p w14:paraId="44D0B3B9" w14:textId="77777777" w:rsidR="007F42E2" w:rsidRPr="0046517F" w:rsidRDefault="007F42E2" w:rsidP="007F42E2">
            <w:pPr>
              <w:spacing w:after="0"/>
              <w:rPr>
                <w:b/>
                <w:bCs/>
              </w:rPr>
            </w:pPr>
            <w:r w:rsidRPr="0046517F">
              <w:rPr>
                <w:b/>
                <w:bCs/>
              </w:rPr>
              <w:t>Semester Taken</w:t>
            </w:r>
          </w:p>
        </w:tc>
      </w:tr>
      <w:tr w:rsidR="0046517F" w14:paraId="7478E188" w14:textId="77777777" w:rsidTr="0046517F">
        <w:tc>
          <w:tcPr>
            <w:tcW w:w="7825" w:type="dxa"/>
          </w:tcPr>
          <w:p w14:paraId="474D7186" w14:textId="77777777" w:rsidR="0046517F" w:rsidRDefault="008C6524" w:rsidP="007F42E2">
            <w:pPr>
              <w:spacing w:after="0"/>
            </w:pPr>
            <w:r>
              <w:t>Digital Elective (4cr)</w:t>
            </w:r>
          </w:p>
          <w:p w14:paraId="428CB0A3" w14:textId="1A3B1B5D" w:rsidR="008C6524" w:rsidRDefault="008C6524" w:rsidP="007F42E2">
            <w:pPr>
              <w:spacing w:after="0"/>
            </w:pPr>
          </w:p>
        </w:tc>
        <w:tc>
          <w:tcPr>
            <w:tcW w:w="1440" w:type="dxa"/>
          </w:tcPr>
          <w:p w14:paraId="2A61327C" w14:textId="77777777" w:rsidR="0046517F" w:rsidRDefault="0046517F" w:rsidP="007F42E2">
            <w:pPr>
              <w:spacing w:after="0"/>
            </w:pPr>
          </w:p>
        </w:tc>
        <w:tc>
          <w:tcPr>
            <w:tcW w:w="1525" w:type="dxa"/>
          </w:tcPr>
          <w:p w14:paraId="6DDA8DA5" w14:textId="77777777" w:rsidR="0046517F" w:rsidRDefault="0046517F" w:rsidP="007F42E2">
            <w:pPr>
              <w:spacing w:after="0"/>
            </w:pPr>
          </w:p>
        </w:tc>
      </w:tr>
    </w:tbl>
    <w:p w14:paraId="1F4BF482" w14:textId="77777777" w:rsidR="007F42E2" w:rsidRDefault="007F42E2" w:rsidP="007F42E2">
      <w:pPr>
        <w:spacing w:after="0"/>
      </w:pPr>
    </w:p>
    <w:p w14:paraId="2E805E82" w14:textId="01B8F1C6" w:rsidR="007F42E2" w:rsidRPr="007F42E2" w:rsidRDefault="007F42E2" w:rsidP="007F42E2">
      <w:pPr>
        <w:pStyle w:val="Heading3"/>
        <w:spacing w:before="0" w:after="0"/>
        <w:rPr>
          <w:bCs/>
        </w:rPr>
      </w:pPr>
      <w:r w:rsidRPr="0046517F">
        <w:rPr>
          <w:bCs/>
        </w:rPr>
        <w:t xml:space="preserve">Advertising Creative </w:t>
      </w:r>
      <w:r>
        <w:rPr>
          <w:bCs/>
        </w:rPr>
        <w:t xml:space="preserve">Major Elective Requirement </w:t>
      </w:r>
    </w:p>
    <w:tbl>
      <w:tblPr>
        <w:tblStyle w:val="TableGrid"/>
        <w:tblW w:w="0" w:type="auto"/>
        <w:tblLook w:val="04A0" w:firstRow="1" w:lastRow="0" w:firstColumn="1" w:lastColumn="0" w:noHBand="0" w:noVBand="1"/>
      </w:tblPr>
      <w:tblGrid>
        <w:gridCol w:w="7825"/>
        <w:gridCol w:w="1440"/>
        <w:gridCol w:w="1525"/>
      </w:tblGrid>
      <w:tr w:rsidR="007F42E2" w14:paraId="30E3C19B" w14:textId="77777777" w:rsidTr="001E0C63">
        <w:tc>
          <w:tcPr>
            <w:tcW w:w="7825" w:type="dxa"/>
            <w:shd w:val="clear" w:color="auto" w:fill="D9D9D9" w:themeFill="background1" w:themeFillShade="D9"/>
          </w:tcPr>
          <w:p w14:paraId="1198105A" w14:textId="2F1FE058" w:rsidR="007F42E2" w:rsidRPr="008C6524" w:rsidRDefault="007F42E2" w:rsidP="007F42E2">
            <w:pPr>
              <w:spacing w:after="0"/>
              <w:rPr>
                <w:b/>
                <w:bCs/>
              </w:rPr>
            </w:pPr>
            <w:r w:rsidRPr="0046517F">
              <w:rPr>
                <w:b/>
                <w:bCs/>
              </w:rPr>
              <w:t xml:space="preserve">Advertising Creative </w:t>
            </w:r>
            <w:r>
              <w:rPr>
                <w:b/>
                <w:bCs/>
              </w:rPr>
              <w:t>Major</w:t>
            </w:r>
            <w:r w:rsidRPr="008C6524">
              <w:rPr>
                <w:b/>
                <w:bCs/>
              </w:rPr>
              <w:t xml:space="preserve"> Elective (12 credits)</w:t>
            </w:r>
          </w:p>
          <w:p w14:paraId="4C498294" w14:textId="3EB7F2D8" w:rsidR="003162F9" w:rsidRDefault="007F42E2" w:rsidP="007F42E2">
            <w:pPr>
              <w:spacing w:after="0"/>
            </w:pPr>
            <w:r>
              <w:t xml:space="preserve">At least 8 credit hours must be taken at the 300-level or above. </w:t>
            </w:r>
            <w:r w:rsidR="00643ADA" w:rsidRPr="00643ADA">
              <w:t xml:space="preserve">A maximum of 8 credit hours of elective substitutions from another program or department may count as these electives. The course substitutions should closely coincide with the student's scholarly or career </w:t>
            </w:r>
            <w:r w:rsidR="00D1759E" w:rsidRPr="00643ADA">
              <w:t>interests and</w:t>
            </w:r>
            <w:r w:rsidR="00643ADA" w:rsidRPr="00643ADA">
              <w:t xml:space="preserve"> should be chosen with the advice of a communication faculty adviser</w:t>
            </w:r>
            <w:r w:rsidR="00D1759E">
              <w:t>.</w:t>
            </w:r>
          </w:p>
          <w:p w14:paraId="1A49421F" w14:textId="77777777" w:rsidR="00D1759E" w:rsidRDefault="00D1759E" w:rsidP="007F42E2">
            <w:pPr>
              <w:spacing w:after="0"/>
            </w:pPr>
          </w:p>
          <w:p w14:paraId="26B8BA82" w14:textId="2D82983C" w:rsidR="007F42E2" w:rsidRPr="0046517F" w:rsidRDefault="007F42E2" w:rsidP="00D1759E">
            <w:pPr>
              <w:spacing w:after="0"/>
              <w:rPr>
                <w:b/>
                <w:bCs/>
              </w:rPr>
            </w:pPr>
            <w:r>
              <w:rPr>
                <w:rFonts w:ascii="Times New Roman" w:hAnsi="Times New Roman"/>
              </w:rPr>
              <w:t xml:space="preserve">Refer to catalog for the </w:t>
            </w:r>
            <w:hyperlink r:id="rId14" w:tooltip="Elective Options" w:history="1">
              <w:r w:rsidRPr="00E42219">
                <w:rPr>
                  <w:rStyle w:val="Hyperlink"/>
                  <w:rFonts w:ascii="Times New Roman" w:hAnsi="Times New Roman"/>
                  <w:color w:val="0000FF"/>
                </w:rPr>
                <w:t>Elective Options</w:t>
              </w:r>
            </w:hyperlink>
            <w:r>
              <w:rPr>
                <w:rFonts w:ascii="Times New Roman" w:hAnsi="Times New Roman"/>
              </w:rPr>
              <w:t xml:space="preserve">. </w:t>
            </w:r>
            <w:r>
              <w:rPr>
                <w:rFonts w:ascii="Times New Roman" w:hAnsi="Times New Roman"/>
                <w:i/>
                <w:iCs/>
              </w:rPr>
              <w:t>Pre-requisites will depend on the course chosen.</w:t>
            </w:r>
          </w:p>
        </w:tc>
        <w:tc>
          <w:tcPr>
            <w:tcW w:w="1440" w:type="dxa"/>
            <w:shd w:val="clear" w:color="auto" w:fill="D9D9D9" w:themeFill="background1" w:themeFillShade="D9"/>
          </w:tcPr>
          <w:p w14:paraId="17D7DB28" w14:textId="77777777" w:rsidR="007F42E2" w:rsidRPr="0046517F" w:rsidRDefault="007F42E2" w:rsidP="007F42E2">
            <w:pPr>
              <w:spacing w:after="0"/>
              <w:rPr>
                <w:b/>
                <w:bCs/>
              </w:rPr>
            </w:pPr>
            <w:r w:rsidRPr="0046517F">
              <w:rPr>
                <w:b/>
                <w:bCs/>
              </w:rPr>
              <w:t>Course Taken</w:t>
            </w:r>
          </w:p>
        </w:tc>
        <w:tc>
          <w:tcPr>
            <w:tcW w:w="1525" w:type="dxa"/>
            <w:shd w:val="clear" w:color="auto" w:fill="D9D9D9" w:themeFill="background1" w:themeFillShade="D9"/>
          </w:tcPr>
          <w:p w14:paraId="4EFF3D69" w14:textId="77777777" w:rsidR="007F42E2" w:rsidRPr="0046517F" w:rsidRDefault="007F42E2" w:rsidP="007F42E2">
            <w:pPr>
              <w:spacing w:after="0"/>
              <w:rPr>
                <w:b/>
                <w:bCs/>
              </w:rPr>
            </w:pPr>
            <w:r w:rsidRPr="0046517F">
              <w:rPr>
                <w:b/>
                <w:bCs/>
              </w:rPr>
              <w:t>Semester Taken</w:t>
            </w:r>
          </w:p>
        </w:tc>
      </w:tr>
      <w:tr w:rsidR="008C6524" w14:paraId="05465AD2" w14:textId="77777777" w:rsidTr="0046517F">
        <w:tc>
          <w:tcPr>
            <w:tcW w:w="7825" w:type="dxa"/>
          </w:tcPr>
          <w:p w14:paraId="5942CB1E" w14:textId="3FD855EC" w:rsidR="008C6524" w:rsidRDefault="007F42E2" w:rsidP="007F42E2">
            <w:pPr>
              <w:spacing w:after="0"/>
            </w:pPr>
            <w:r>
              <w:t>Major</w:t>
            </w:r>
            <w:r w:rsidR="008C6524" w:rsidRPr="008C6524">
              <w:t xml:space="preserve"> </w:t>
            </w:r>
            <w:r>
              <w:t>E</w:t>
            </w:r>
            <w:r w:rsidR="008C6524" w:rsidRPr="008C6524">
              <w:t>lective (4cr)</w:t>
            </w:r>
          </w:p>
          <w:p w14:paraId="3CEB3889" w14:textId="1602CD1D" w:rsidR="008C6524" w:rsidRPr="008C6524" w:rsidRDefault="008C6524" w:rsidP="007F42E2">
            <w:pPr>
              <w:spacing w:after="0"/>
            </w:pPr>
          </w:p>
        </w:tc>
        <w:tc>
          <w:tcPr>
            <w:tcW w:w="1440" w:type="dxa"/>
          </w:tcPr>
          <w:p w14:paraId="26E4A77A" w14:textId="77777777" w:rsidR="008C6524" w:rsidRDefault="008C6524" w:rsidP="007F42E2">
            <w:pPr>
              <w:spacing w:after="0"/>
            </w:pPr>
          </w:p>
        </w:tc>
        <w:tc>
          <w:tcPr>
            <w:tcW w:w="1525" w:type="dxa"/>
          </w:tcPr>
          <w:p w14:paraId="2CF9C6A4" w14:textId="77777777" w:rsidR="008C6524" w:rsidRDefault="008C6524" w:rsidP="007F42E2">
            <w:pPr>
              <w:spacing w:after="0"/>
            </w:pPr>
          </w:p>
        </w:tc>
      </w:tr>
      <w:tr w:rsidR="008C6524" w14:paraId="058F222C" w14:textId="77777777" w:rsidTr="0046517F">
        <w:tc>
          <w:tcPr>
            <w:tcW w:w="7825" w:type="dxa"/>
          </w:tcPr>
          <w:p w14:paraId="5FFE6680" w14:textId="5496CF49" w:rsidR="008C6524" w:rsidRDefault="007F42E2" w:rsidP="007F42E2">
            <w:pPr>
              <w:spacing w:after="0"/>
            </w:pPr>
            <w:r>
              <w:t>Major</w:t>
            </w:r>
            <w:r w:rsidR="008C6524" w:rsidRPr="008C6524">
              <w:t xml:space="preserve"> </w:t>
            </w:r>
            <w:r>
              <w:t>E</w:t>
            </w:r>
            <w:r w:rsidR="008C6524" w:rsidRPr="008C6524">
              <w:t>lective</w:t>
            </w:r>
            <w:r w:rsidR="00F15458">
              <w:t xml:space="preserve"> </w:t>
            </w:r>
            <w:r>
              <w:t>300+</w:t>
            </w:r>
            <w:r w:rsidR="008C6524" w:rsidRPr="008C6524">
              <w:t xml:space="preserve"> (4cr)</w:t>
            </w:r>
          </w:p>
          <w:p w14:paraId="336922F9" w14:textId="4821CCC4" w:rsidR="008C6524" w:rsidRPr="008C6524" w:rsidRDefault="008C6524" w:rsidP="007F42E2">
            <w:pPr>
              <w:spacing w:after="0"/>
            </w:pPr>
          </w:p>
        </w:tc>
        <w:tc>
          <w:tcPr>
            <w:tcW w:w="1440" w:type="dxa"/>
          </w:tcPr>
          <w:p w14:paraId="636F7DB3" w14:textId="77777777" w:rsidR="008C6524" w:rsidRDefault="008C6524" w:rsidP="007F42E2">
            <w:pPr>
              <w:spacing w:after="0"/>
            </w:pPr>
          </w:p>
        </w:tc>
        <w:tc>
          <w:tcPr>
            <w:tcW w:w="1525" w:type="dxa"/>
          </w:tcPr>
          <w:p w14:paraId="473634A9" w14:textId="77777777" w:rsidR="008C6524" w:rsidRDefault="008C6524" w:rsidP="007F42E2">
            <w:pPr>
              <w:spacing w:after="0"/>
            </w:pPr>
          </w:p>
        </w:tc>
      </w:tr>
      <w:tr w:rsidR="008C6524" w14:paraId="72D4C405" w14:textId="77777777" w:rsidTr="0046517F">
        <w:tc>
          <w:tcPr>
            <w:tcW w:w="7825" w:type="dxa"/>
          </w:tcPr>
          <w:p w14:paraId="0BAB7109" w14:textId="61388C22" w:rsidR="007F42E2" w:rsidRDefault="007F42E2" w:rsidP="007F42E2">
            <w:pPr>
              <w:spacing w:after="0"/>
            </w:pPr>
            <w:r>
              <w:t>Major</w:t>
            </w:r>
            <w:r w:rsidRPr="008C6524">
              <w:t xml:space="preserve"> </w:t>
            </w:r>
            <w:r>
              <w:t>E</w:t>
            </w:r>
            <w:r w:rsidRPr="008C6524">
              <w:t>lective</w:t>
            </w:r>
            <w:r>
              <w:t xml:space="preserve"> 300+</w:t>
            </w:r>
            <w:r w:rsidRPr="008C6524">
              <w:t xml:space="preserve"> (4cr)</w:t>
            </w:r>
          </w:p>
          <w:p w14:paraId="798EA612" w14:textId="53B95292" w:rsidR="008C6524" w:rsidRPr="008C6524" w:rsidRDefault="008C6524" w:rsidP="007F42E2">
            <w:pPr>
              <w:spacing w:after="0"/>
            </w:pPr>
          </w:p>
        </w:tc>
        <w:tc>
          <w:tcPr>
            <w:tcW w:w="1440" w:type="dxa"/>
          </w:tcPr>
          <w:p w14:paraId="70860A68" w14:textId="77777777" w:rsidR="008C6524" w:rsidRDefault="008C6524" w:rsidP="007F42E2">
            <w:pPr>
              <w:spacing w:after="0"/>
            </w:pPr>
          </w:p>
        </w:tc>
        <w:tc>
          <w:tcPr>
            <w:tcW w:w="1525" w:type="dxa"/>
          </w:tcPr>
          <w:p w14:paraId="614A1A03" w14:textId="77777777" w:rsidR="008C6524" w:rsidRDefault="008C6524" w:rsidP="007F42E2">
            <w:pPr>
              <w:spacing w:after="0"/>
            </w:pPr>
          </w:p>
        </w:tc>
      </w:tr>
    </w:tbl>
    <w:p w14:paraId="6764A1E6" w14:textId="77777777" w:rsidR="00236044" w:rsidRDefault="00236044" w:rsidP="007F42E2">
      <w:pPr>
        <w:spacing w:after="0"/>
      </w:pPr>
    </w:p>
    <w:sectPr w:rsidR="00236044" w:rsidSect="00236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5BD0"/>
    <w:multiLevelType w:val="hybridMultilevel"/>
    <w:tmpl w:val="F1B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E1A82"/>
    <w:multiLevelType w:val="hybridMultilevel"/>
    <w:tmpl w:val="5760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D11CE4"/>
    <w:multiLevelType w:val="hybridMultilevel"/>
    <w:tmpl w:val="22D6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624589">
    <w:abstractNumId w:val="1"/>
  </w:num>
  <w:num w:numId="2" w16cid:durableId="1640500409">
    <w:abstractNumId w:val="2"/>
  </w:num>
  <w:num w:numId="3" w16cid:durableId="1997999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0MDE2N7MwNwDyLJR0lIJTi4sz8/NACoxqAXkIMScsAAAA"/>
  </w:docVars>
  <w:rsids>
    <w:rsidRoot w:val="00236044"/>
    <w:rsid w:val="00037837"/>
    <w:rsid w:val="00062D33"/>
    <w:rsid w:val="00075EB3"/>
    <w:rsid w:val="000B4668"/>
    <w:rsid w:val="00170E45"/>
    <w:rsid w:val="00236044"/>
    <w:rsid w:val="002A422F"/>
    <w:rsid w:val="003162F9"/>
    <w:rsid w:val="0035332C"/>
    <w:rsid w:val="003B34C0"/>
    <w:rsid w:val="0045652C"/>
    <w:rsid w:val="0046517F"/>
    <w:rsid w:val="004D1022"/>
    <w:rsid w:val="005933BD"/>
    <w:rsid w:val="00643ADA"/>
    <w:rsid w:val="0073374D"/>
    <w:rsid w:val="00777371"/>
    <w:rsid w:val="007F42E2"/>
    <w:rsid w:val="008013DB"/>
    <w:rsid w:val="00807EDC"/>
    <w:rsid w:val="00811873"/>
    <w:rsid w:val="00816B2C"/>
    <w:rsid w:val="008C6524"/>
    <w:rsid w:val="00936AD3"/>
    <w:rsid w:val="00A92E1A"/>
    <w:rsid w:val="00B93DEA"/>
    <w:rsid w:val="00BB621D"/>
    <w:rsid w:val="00C050C5"/>
    <w:rsid w:val="00C73DA1"/>
    <w:rsid w:val="00D1759E"/>
    <w:rsid w:val="00E0093B"/>
    <w:rsid w:val="00E42219"/>
    <w:rsid w:val="00E516CA"/>
    <w:rsid w:val="00E63779"/>
    <w:rsid w:val="00E81ADF"/>
    <w:rsid w:val="00E8201E"/>
    <w:rsid w:val="00F15458"/>
    <w:rsid w:val="00F37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D091"/>
  <w15:chartTrackingRefBased/>
  <w15:docId w15:val="{A789F715-0149-4AE2-A497-64653979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6044"/>
    <w:pPr>
      <w:spacing w:after="12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236044"/>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236044"/>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36044"/>
    <w:pPr>
      <w:keepNext/>
      <w:keepLines/>
      <w:spacing w:before="40"/>
      <w:outlineLvl w:val="2"/>
    </w:pPr>
    <w:rPr>
      <w:rFonts w:eastAsiaTheme="majorEastAsia" w:cstheme="majorBidi"/>
      <w:b/>
      <w:i/>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44"/>
    <w:rPr>
      <w:rFonts w:asciiTheme="majorHAnsi" w:eastAsiaTheme="majorEastAsia" w:hAnsiTheme="majorHAnsi" w:cstheme="majorBidi"/>
      <w:b/>
      <w:bCs/>
      <w:color w:val="000000" w:themeColor="text1"/>
      <w:kern w:val="0"/>
      <w:sz w:val="28"/>
      <w:szCs w:val="32"/>
      <w14:ligatures w14:val="none"/>
    </w:rPr>
  </w:style>
  <w:style w:type="character" w:customStyle="1" w:styleId="Heading2Char">
    <w:name w:val="Heading 2 Char"/>
    <w:basedOn w:val="DefaultParagraphFont"/>
    <w:link w:val="Heading2"/>
    <w:uiPriority w:val="9"/>
    <w:rsid w:val="00236044"/>
    <w:rPr>
      <w:rFonts w:asciiTheme="majorHAnsi" w:eastAsiaTheme="majorEastAsia" w:hAnsiTheme="majorHAnsi" w:cstheme="majorBidi"/>
      <w:b/>
      <w:color w:val="000000" w:themeColor="text1"/>
      <w:kern w:val="0"/>
      <w:sz w:val="28"/>
      <w:szCs w:val="26"/>
      <w14:ligatures w14:val="none"/>
    </w:rPr>
  </w:style>
  <w:style w:type="character" w:customStyle="1" w:styleId="Heading3Char">
    <w:name w:val="Heading 3 Char"/>
    <w:basedOn w:val="DefaultParagraphFont"/>
    <w:link w:val="Heading3"/>
    <w:uiPriority w:val="9"/>
    <w:rsid w:val="00236044"/>
    <w:rPr>
      <w:rFonts w:eastAsiaTheme="majorEastAsia" w:cstheme="majorBidi"/>
      <w:b/>
      <w:i/>
      <w:kern w:val="0"/>
      <w:szCs w:val="24"/>
      <w14:ligatures w14:val="none"/>
    </w:rPr>
  </w:style>
  <w:style w:type="table" w:styleId="TableGrid">
    <w:name w:val="Table Grid"/>
    <w:basedOn w:val="TableNormal"/>
    <w:uiPriority w:val="39"/>
    <w:rsid w:val="00236044"/>
    <w:pPr>
      <w:spacing w:after="0" w:line="240" w:lineRule="auto"/>
    </w:pPr>
    <w:rPr>
      <w:rFonts w:eastAsia="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044"/>
    <w:rPr>
      <w:color w:val="0563C1" w:themeColor="hyperlink"/>
      <w:u w:val="single"/>
    </w:rPr>
  </w:style>
  <w:style w:type="character" w:styleId="FollowedHyperlink">
    <w:name w:val="FollowedHyperlink"/>
    <w:basedOn w:val="DefaultParagraphFont"/>
    <w:uiPriority w:val="99"/>
    <w:semiHidden/>
    <w:unhideWhenUsed/>
    <w:rsid w:val="00236044"/>
    <w:rPr>
      <w:color w:val="954F72" w:themeColor="followedHyperlink"/>
      <w:u w:val="single"/>
    </w:rPr>
  </w:style>
  <w:style w:type="paragraph" w:styleId="ListParagraph">
    <w:name w:val="List Paragraph"/>
    <w:basedOn w:val="Normal"/>
    <w:uiPriority w:val="34"/>
    <w:qFormat/>
    <w:rsid w:val="00075EB3"/>
    <w:pPr>
      <w:ind w:left="720"/>
      <w:contextualSpacing/>
    </w:pPr>
  </w:style>
  <w:style w:type="character" w:styleId="UnresolvedMention">
    <w:name w:val="Unresolved Mention"/>
    <w:basedOn w:val="DefaultParagraphFont"/>
    <w:uiPriority w:val="99"/>
    <w:semiHidden/>
    <w:unhideWhenUsed/>
    <w:rsid w:val="008C6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86946">
      <w:bodyDiv w:val="1"/>
      <w:marLeft w:val="0"/>
      <w:marRight w:val="0"/>
      <w:marTop w:val="0"/>
      <w:marBottom w:val="0"/>
      <w:divBdr>
        <w:top w:val="none" w:sz="0" w:space="0" w:color="auto"/>
        <w:left w:val="none" w:sz="0" w:space="0" w:color="auto"/>
        <w:bottom w:val="none" w:sz="0" w:space="0" w:color="auto"/>
        <w:right w:val="none" w:sz="0" w:space="0" w:color="auto"/>
      </w:divBdr>
    </w:div>
    <w:div w:id="1202204562">
      <w:bodyDiv w:val="1"/>
      <w:marLeft w:val="0"/>
      <w:marRight w:val="0"/>
      <w:marTop w:val="0"/>
      <w:marBottom w:val="0"/>
      <w:divBdr>
        <w:top w:val="none" w:sz="0" w:space="0" w:color="auto"/>
        <w:left w:val="none" w:sz="0" w:space="0" w:color="auto"/>
        <w:bottom w:val="none" w:sz="0" w:space="0" w:color="auto"/>
        <w:right w:val="none" w:sz="0" w:space="0" w:color="auto"/>
      </w:divBdr>
    </w:div>
    <w:div w:id="1255742668">
      <w:bodyDiv w:val="1"/>
      <w:marLeft w:val="0"/>
      <w:marRight w:val="0"/>
      <w:marTop w:val="0"/>
      <w:marBottom w:val="0"/>
      <w:divBdr>
        <w:top w:val="none" w:sz="0" w:space="0" w:color="auto"/>
        <w:left w:val="none" w:sz="0" w:space="0" w:color="auto"/>
        <w:bottom w:val="none" w:sz="0" w:space="0" w:color="auto"/>
        <w:right w:val="none" w:sz="0" w:space="0" w:color="auto"/>
      </w:divBdr>
    </w:div>
    <w:div w:id="1317028284">
      <w:bodyDiv w:val="1"/>
      <w:marLeft w:val="0"/>
      <w:marRight w:val="0"/>
      <w:marTop w:val="0"/>
      <w:marBottom w:val="0"/>
      <w:divBdr>
        <w:top w:val="none" w:sz="0" w:space="0" w:color="auto"/>
        <w:left w:val="none" w:sz="0" w:space="0" w:color="auto"/>
        <w:bottom w:val="none" w:sz="0" w:space="0" w:color="auto"/>
        <w:right w:val="none" w:sz="0" w:space="0" w:color="auto"/>
      </w:divBdr>
    </w:div>
    <w:div w:id="1374035534">
      <w:bodyDiv w:val="1"/>
      <w:marLeft w:val="0"/>
      <w:marRight w:val="0"/>
      <w:marTop w:val="0"/>
      <w:marBottom w:val="0"/>
      <w:divBdr>
        <w:top w:val="none" w:sz="0" w:space="0" w:color="auto"/>
        <w:left w:val="none" w:sz="0" w:space="0" w:color="auto"/>
        <w:bottom w:val="none" w:sz="0" w:space="0" w:color="auto"/>
        <w:right w:val="none" w:sz="0" w:space="0" w:color="auto"/>
      </w:divBdr>
    </w:div>
    <w:div w:id="1476601012">
      <w:bodyDiv w:val="1"/>
      <w:marLeft w:val="0"/>
      <w:marRight w:val="0"/>
      <w:marTop w:val="0"/>
      <w:marBottom w:val="0"/>
      <w:divBdr>
        <w:top w:val="none" w:sz="0" w:space="0" w:color="auto"/>
        <w:left w:val="none" w:sz="0" w:space="0" w:color="auto"/>
        <w:bottom w:val="none" w:sz="0" w:space="0" w:color="auto"/>
        <w:right w:val="none" w:sz="0" w:space="0" w:color="auto"/>
      </w:divBdr>
    </w:div>
    <w:div w:id="1827890536">
      <w:bodyDiv w:val="1"/>
      <w:marLeft w:val="0"/>
      <w:marRight w:val="0"/>
      <w:marTop w:val="0"/>
      <w:marBottom w:val="0"/>
      <w:divBdr>
        <w:top w:val="none" w:sz="0" w:space="0" w:color="auto"/>
        <w:left w:val="none" w:sz="0" w:space="0" w:color="auto"/>
        <w:bottom w:val="none" w:sz="0" w:space="0" w:color="auto"/>
        <w:right w:val="none" w:sz="0" w:space="0" w:color="auto"/>
      </w:divBdr>
    </w:div>
    <w:div w:id="182820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SocialSciencesLink.pdf" TargetMode="External"/><Relationship Id="rId13" Type="http://schemas.openxmlformats.org/officeDocument/2006/relationships/hyperlink" Target="https://ut.smartcatalogiq.com/en/current/catalog/undergraduate-catalog/college-of-arts-and-letters/department-of-communication/advertising-and-public-relations-major/" TargetMode="External"/><Relationship Id="rId3" Type="http://schemas.openxmlformats.org/officeDocument/2006/relationships/styles" Target="styles.xml"/><Relationship Id="rId7" Type="http://schemas.openxmlformats.org/officeDocument/2006/relationships/hyperlink" Target="https://www.ut.edu/uploadedFiles/Academics/Provost/SpartanStudies/SpartanStudies_CoreHumanitiesLink.pdf" TargetMode="External"/><Relationship Id="rId12" Type="http://schemas.openxmlformats.org/officeDocument/2006/relationships/hyperlink" Target="https://www.ut.edu/uploadedFiles/Academics/Provost/SpartanStudies/Spartanstudies_NaturalScienceDistributionLink.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ut.smartcatalogiq.com/current/catalog/" TargetMode="External"/><Relationship Id="rId11" Type="http://schemas.openxmlformats.org/officeDocument/2006/relationships/hyperlink" Target="https://www.ut.edu/uploadedFiles/Academics/Provost/SpartanStudies/SpartanStudies_Text-BasedHumanitiesDistributionLink.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t.edu/uploadedFiles/Academics/Provost/SpartanStudies/SpartanStudies_VisualandPerformingArtsLink.pdf" TargetMode="External"/><Relationship Id="rId4" Type="http://schemas.openxmlformats.org/officeDocument/2006/relationships/settings" Target="settings.xml"/><Relationship Id="rId9" Type="http://schemas.openxmlformats.org/officeDocument/2006/relationships/hyperlink" Target="https://www.ut.edu/uploadedFiles/Academics/Provost/SpartanStudies/SpartanStudies_SocialScienceDistributionLink.pdf" TargetMode="External"/><Relationship Id="rId14" Type="http://schemas.openxmlformats.org/officeDocument/2006/relationships/hyperlink" Target="https://ut.smartcatalogiq.com/en/current/catalog/undergraduate-catalog/college-of-arts-and-letters/department-of-communication/advertising-and-public-relations-maj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719B1-9DE1-4C91-8318-D3551F176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1018</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Advertising and Public Relations - Advertising Creative Concentration</dc:title>
  <dc:subject/>
  <dc:creator>The University of Tampa</dc:creator>
  <cp:keywords>Unofficial, Degree, Planning, Worksheet, Major, BA, in, Advertising, and, Public, Relations, Advertising, Creative, Concentration, The, University, of, Tampa</cp:keywords>
  <dc:description/>
  <cp:lastModifiedBy>Mason Weibley</cp:lastModifiedBy>
  <cp:revision>4</cp:revision>
  <dcterms:created xsi:type="dcterms:W3CDTF">2025-07-11T19:00:00Z</dcterms:created>
  <dcterms:modified xsi:type="dcterms:W3CDTF">2025-07-11T19:02:00Z</dcterms:modified>
</cp:coreProperties>
</file>