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69B99" w14:textId="77777777" w:rsidR="00B73809" w:rsidRDefault="00B73809" w:rsidP="00B73809">
      <w:pPr>
        <w:pStyle w:val="Heading1"/>
        <w:spacing w:before="0"/>
      </w:pPr>
      <w:r>
        <w:t>Unofficial Degree Planning Worksheet</w:t>
      </w:r>
      <w:r>
        <w:br/>
        <w:t>Catalog Year: 2024 – 2025</w:t>
      </w:r>
    </w:p>
    <w:p w14:paraId="645C0B66" w14:textId="6A17C49E" w:rsidR="00F813E9" w:rsidRDefault="00752C28" w:rsidP="00F813E9">
      <w:pPr>
        <w:pStyle w:val="Heading1"/>
        <w:spacing w:before="0"/>
      </w:pPr>
      <w:r>
        <w:t>Major: BS</w:t>
      </w:r>
      <w:r w:rsidR="00AF5826">
        <w:t xml:space="preserve"> in </w:t>
      </w:r>
      <w:r w:rsidR="0095746E">
        <w:t>Management</w:t>
      </w:r>
    </w:p>
    <w:p w14:paraId="297ECB5F" w14:textId="260C07BD" w:rsidR="00D77D18" w:rsidRDefault="00D77D18" w:rsidP="00F813E9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D45120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F813E9">
      <w:pPr>
        <w:spacing w:after="0"/>
        <w:rPr>
          <w:sz w:val="16"/>
          <w:szCs w:val="16"/>
        </w:rPr>
      </w:pPr>
    </w:p>
    <w:p w14:paraId="44442EF2" w14:textId="77777777" w:rsidR="00FA3A12" w:rsidRDefault="00FA3A12" w:rsidP="00FA3A12">
      <w:pPr>
        <w:pStyle w:val="Heading2"/>
        <w:spacing w:before="0"/>
      </w:pPr>
      <w:r>
        <w:t>University Graduation Requirements</w:t>
      </w:r>
    </w:p>
    <w:p w14:paraId="06C9D75A" w14:textId="77777777" w:rsidR="00FA3A12" w:rsidRDefault="00FA3A12" w:rsidP="00FA3A12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earn 124 hours to be eligible for graduation.</w:t>
      </w:r>
    </w:p>
    <w:p w14:paraId="08575E95" w14:textId="77777777" w:rsidR="00FA3A12" w:rsidRDefault="00FA3A12" w:rsidP="00FA3A12">
      <w:pPr>
        <w:spacing w:after="0"/>
      </w:pPr>
      <w:sdt>
        <w:sdtPr>
          <w:alias w:val="Students must maintain an overall minimum GPA of 3.5 to be eligible for graduation with Honors Distinction"/>
          <w:tag w:val="Students must maintain an overall minimum GPA of 3.5 to be eligible for graduation with Honors Distinc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maintain an overall minimum GPA of 3.5 to be eligible for graduation with Honors Distinction.</w:t>
      </w:r>
    </w:p>
    <w:p w14:paraId="1AD4272A" w14:textId="77777777" w:rsidR="00FA3A12" w:rsidRDefault="00FA3A12" w:rsidP="00FA3A12">
      <w:pPr>
        <w:spacing w:after="0"/>
      </w:pPr>
      <w:sdt>
        <w:sdtPr>
          <w:alias w:val="Students must earn 100 Academics, Community Services and Engagement points per year"/>
          <w:tag w:val="Students must earn 100 Academics, Community Services and Engagement points per year"/>
          <w:id w:val="19066330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Students must earn 100 </w:t>
      </w:r>
      <w:hyperlink r:id="rId8" w:tooltip="Academics, Community Service and Engagement" w:history="1">
        <w:r>
          <w:rPr>
            <w:rStyle w:val="Hyperlink"/>
            <w:color w:val="0000FF"/>
          </w:rPr>
          <w:t>Academics, Community Service and Engagement</w:t>
        </w:r>
      </w:hyperlink>
      <w:r>
        <w:t xml:space="preserve"> points per year.</w:t>
      </w:r>
    </w:p>
    <w:p w14:paraId="57EF301A" w14:textId="77777777" w:rsidR="00FA3A12" w:rsidRDefault="00FA3A12" w:rsidP="00FA3A12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maintain a major minimum GPA of 2.0 to be eligible for graduation.</w:t>
      </w:r>
    </w:p>
    <w:p w14:paraId="0E1537FB" w14:textId="77777777" w:rsidR="00FA3A12" w:rsidRDefault="00FA3A12" w:rsidP="00FA3A12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complete 31 credit hours in residency at UT to be eligible for graduation.</w:t>
      </w:r>
    </w:p>
    <w:p w14:paraId="5F114630" w14:textId="77777777" w:rsidR="00FA3A12" w:rsidRDefault="00FA3A12" w:rsidP="00FA3A12">
      <w:pPr>
        <w:spacing w:after="0"/>
      </w:pPr>
    </w:p>
    <w:p w14:paraId="34BE8D82" w14:textId="77777777" w:rsidR="00FA3A12" w:rsidRDefault="00FA3A12" w:rsidP="00FA3A12">
      <w:pPr>
        <w:pStyle w:val="Heading2"/>
        <w:spacing w:before="0"/>
      </w:pPr>
      <w:r>
        <w:t>Honors Requirements</w:t>
      </w:r>
    </w:p>
    <w:p w14:paraId="0D47878D" w14:textId="77777777" w:rsidR="00FA3A12" w:rsidRPr="00752C28" w:rsidRDefault="00FA3A12" w:rsidP="00FA3A12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Fundamentum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FA3A12" w:rsidRPr="00D421C1" w14:paraId="63DEF08C" w14:textId="77777777" w:rsidTr="00FF760B">
        <w:trPr>
          <w:cantSplit/>
          <w:trHeight w:val="708"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0C27DF1A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Fundamentum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70A6A8BB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44A4084B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A3A12" w14:paraId="1DDDFA6A" w14:textId="77777777" w:rsidTr="00FF760B">
        <w:trPr>
          <w:cantSplit/>
          <w:trHeight w:val="593"/>
        </w:trPr>
        <w:tc>
          <w:tcPr>
            <w:tcW w:w="7915" w:type="dxa"/>
          </w:tcPr>
          <w:p w14:paraId="7ABF19C0" w14:textId="77777777" w:rsidR="00FA3A12" w:rsidRDefault="00FA3A12" w:rsidP="00FF760B">
            <w:pPr>
              <w:spacing w:after="0"/>
            </w:pPr>
            <w:r>
              <w:t>HON 100 (2cr) – Via ad Honores</w:t>
            </w:r>
          </w:p>
          <w:p w14:paraId="104BD45D" w14:textId="77777777" w:rsidR="00FA3A12" w:rsidRDefault="00FA3A12" w:rsidP="00FF760B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481E9FC5" w14:textId="77777777" w:rsidR="00FA3A12" w:rsidRDefault="00FA3A12" w:rsidP="00FF760B">
            <w:pPr>
              <w:spacing w:after="0"/>
            </w:pPr>
          </w:p>
        </w:tc>
        <w:tc>
          <w:tcPr>
            <w:tcW w:w="1440" w:type="dxa"/>
          </w:tcPr>
          <w:p w14:paraId="59E413F1" w14:textId="77777777" w:rsidR="00FA3A12" w:rsidRDefault="00FA3A12" w:rsidP="00FF760B">
            <w:pPr>
              <w:spacing w:after="0"/>
            </w:pPr>
          </w:p>
        </w:tc>
      </w:tr>
      <w:tr w:rsidR="00FA3A12" w14:paraId="44720697" w14:textId="77777777" w:rsidTr="00FF760B">
        <w:trPr>
          <w:cantSplit/>
          <w:trHeight w:val="530"/>
        </w:trPr>
        <w:tc>
          <w:tcPr>
            <w:tcW w:w="7915" w:type="dxa"/>
          </w:tcPr>
          <w:p w14:paraId="67DC83A1" w14:textId="77777777" w:rsidR="00FA3A12" w:rsidRDefault="00FA3A12" w:rsidP="00FF760B">
            <w:pPr>
              <w:spacing w:after="0"/>
            </w:pPr>
            <w:r>
              <w:t>AWR 101 (4cr) - Reading Locally &amp; Globally</w:t>
            </w:r>
          </w:p>
          <w:p w14:paraId="11B2B080" w14:textId="77777777" w:rsidR="00FA3A12" w:rsidRDefault="00FA3A12" w:rsidP="00FF760B">
            <w:pPr>
              <w:spacing w:after="0"/>
            </w:pPr>
            <w:r>
              <w:rPr>
                <w:b/>
                <w:bCs/>
              </w:rPr>
              <w:t>o</w:t>
            </w:r>
            <w:r w:rsidRPr="00B26CAC">
              <w:rPr>
                <w:b/>
                <w:bCs/>
              </w:rPr>
              <w:t>r</w:t>
            </w:r>
            <w:r>
              <w:t xml:space="preserve"> AWR 110 (5cr) – Academic Writing for Multilingual Students</w:t>
            </w:r>
          </w:p>
        </w:tc>
        <w:tc>
          <w:tcPr>
            <w:tcW w:w="1440" w:type="dxa"/>
          </w:tcPr>
          <w:p w14:paraId="0F29DF64" w14:textId="77777777" w:rsidR="00FA3A12" w:rsidRDefault="00FA3A12" w:rsidP="00FF760B">
            <w:pPr>
              <w:spacing w:after="0"/>
            </w:pPr>
          </w:p>
        </w:tc>
        <w:tc>
          <w:tcPr>
            <w:tcW w:w="1440" w:type="dxa"/>
          </w:tcPr>
          <w:p w14:paraId="546BBE58" w14:textId="77777777" w:rsidR="00FA3A12" w:rsidRDefault="00FA3A12" w:rsidP="00FF760B">
            <w:pPr>
              <w:spacing w:after="0"/>
            </w:pPr>
          </w:p>
        </w:tc>
      </w:tr>
      <w:tr w:rsidR="00FA3A12" w14:paraId="03207627" w14:textId="77777777" w:rsidTr="00FF760B">
        <w:trPr>
          <w:cantSplit/>
        </w:trPr>
        <w:tc>
          <w:tcPr>
            <w:tcW w:w="0" w:type="auto"/>
          </w:tcPr>
          <w:p w14:paraId="6573B9C7" w14:textId="77777777" w:rsidR="00FA3A12" w:rsidRDefault="00FA3A12" w:rsidP="00FF760B">
            <w:pPr>
              <w:spacing w:after="0"/>
            </w:pPr>
            <w:r>
              <w:t>AWR 201 (4cr) – Writing and Research: The Local and the Global</w:t>
            </w:r>
          </w:p>
          <w:p w14:paraId="23AAE8DA" w14:textId="77777777" w:rsidR="00FA3A12" w:rsidRPr="00E415F7" w:rsidRDefault="00FA3A12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 (one of the following): AWR 101, AWR 110, or equivalent</w:t>
            </w:r>
          </w:p>
        </w:tc>
        <w:tc>
          <w:tcPr>
            <w:tcW w:w="1440" w:type="dxa"/>
          </w:tcPr>
          <w:p w14:paraId="6EB3B9B3" w14:textId="77777777" w:rsidR="00FA3A12" w:rsidRDefault="00FA3A12" w:rsidP="00FF760B">
            <w:pPr>
              <w:spacing w:after="0"/>
            </w:pPr>
          </w:p>
        </w:tc>
        <w:tc>
          <w:tcPr>
            <w:tcW w:w="1440" w:type="dxa"/>
          </w:tcPr>
          <w:p w14:paraId="7FE8054E" w14:textId="77777777" w:rsidR="00FA3A12" w:rsidRDefault="00FA3A12" w:rsidP="00FF760B">
            <w:pPr>
              <w:spacing w:after="0"/>
            </w:pPr>
          </w:p>
        </w:tc>
      </w:tr>
      <w:tr w:rsidR="00FA3A12" w14:paraId="7FBB53C9" w14:textId="77777777" w:rsidTr="00FF760B">
        <w:trPr>
          <w:cantSplit/>
          <w:trHeight w:val="557"/>
        </w:trPr>
        <w:tc>
          <w:tcPr>
            <w:tcW w:w="7915" w:type="dxa"/>
          </w:tcPr>
          <w:p w14:paraId="0F61708A" w14:textId="77777777" w:rsidR="00FA3A12" w:rsidRDefault="00FA3A12" w:rsidP="00FF760B">
            <w:pPr>
              <w:spacing w:after="0"/>
            </w:pPr>
            <w:r>
              <w:t>Math (4cr) Requirement (choose one):</w:t>
            </w:r>
          </w:p>
          <w:p w14:paraId="282724B8" w14:textId="77777777" w:rsidR="00FA3A12" w:rsidRDefault="00FA3A12" w:rsidP="00FF760B">
            <w:pPr>
              <w:spacing w:after="0"/>
            </w:pPr>
            <w:r>
              <w:t>MAT 155, MAT 160, or Higher</w:t>
            </w:r>
          </w:p>
        </w:tc>
        <w:tc>
          <w:tcPr>
            <w:tcW w:w="1440" w:type="dxa"/>
          </w:tcPr>
          <w:p w14:paraId="00B8755F" w14:textId="77777777" w:rsidR="00FA3A12" w:rsidRDefault="00FA3A12" w:rsidP="00FF760B">
            <w:pPr>
              <w:spacing w:after="0"/>
            </w:pPr>
            <w:r>
              <w:t>MAT 225</w:t>
            </w:r>
          </w:p>
        </w:tc>
        <w:tc>
          <w:tcPr>
            <w:tcW w:w="1440" w:type="dxa"/>
          </w:tcPr>
          <w:p w14:paraId="3F7B7EC6" w14:textId="77777777" w:rsidR="00FA3A12" w:rsidRDefault="00FA3A12" w:rsidP="00FF760B">
            <w:pPr>
              <w:spacing w:after="0"/>
            </w:pPr>
          </w:p>
        </w:tc>
      </w:tr>
    </w:tbl>
    <w:p w14:paraId="508A33DD" w14:textId="77777777" w:rsidR="00FA3A12" w:rsidRDefault="00FA3A12" w:rsidP="00FA3A12">
      <w:pPr>
        <w:spacing w:after="0"/>
      </w:pPr>
    </w:p>
    <w:p w14:paraId="60F48A36" w14:textId="77777777" w:rsidR="00FA3A12" w:rsidRPr="00752C28" w:rsidRDefault="00FA3A12" w:rsidP="00FA3A12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Honors </w:t>
      </w:r>
      <w:r w:rsidRPr="00752C28">
        <w:rPr>
          <w:sz w:val="24"/>
          <w:szCs w:val="28"/>
        </w:rPr>
        <w:t>Core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FA3A12" w:rsidRPr="00D421C1" w14:paraId="70127A6E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20672D29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Dialectic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313C34D1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6DC3153B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A3A12" w14:paraId="65DA31ED" w14:textId="77777777" w:rsidTr="00FF760B">
        <w:trPr>
          <w:cantSplit/>
        </w:trPr>
        <w:tc>
          <w:tcPr>
            <w:tcW w:w="7915" w:type="dxa"/>
          </w:tcPr>
          <w:p w14:paraId="0FEFD3DC" w14:textId="77777777" w:rsidR="00FA3A12" w:rsidRDefault="00FA3A12" w:rsidP="00FF760B">
            <w:pPr>
              <w:spacing w:after="0"/>
            </w:pPr>
            <w:r>
              <w:t>HON 220 (4cr) – Where have we been?</w:t>
            </w:r>
          </w:p>
          <w:p w14:paraId="7E9F692C" w14:textId="77777777" w:rsidR="00FA3A12" w:rsidRDefault="00FA3A12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4492BD69" w14:textId="77777777" w:rsidR="00FA3A12" w:rsidRPr="000A2092" w:rsidRDefault="00FA3A12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4C794BDF" w14:textId="77777777" w:rsidR="00FA3A12" w:rsidRDefault="00FA3A12" w:rsidP="00FF760B">
            <w:pPr>
              <w:spacing w:after="0"/>
            </w:pPr>
          </w:p>
        </w:tc>
        <w:tc>
          <w:tcPr>
            <w:tcW w:w="1440" w:type="dxa"/>
          </w:tcPr>
          <w:p w14:paraId="646084F9" w14:textId="77777777" w:rsidR="00FA3A12" w:rsidRDefault="00FA3A12" w:rsidP="00FF760B">
            <w:pPr>
              <w:spacing w:after="0"/>
            </w:pPr>
          </w:p>
        </w:tc>
      </w:tr>
      <w:tr w:rsidR="00FA3A12" w14:paraId="1EC2B657" w14:textId="77777777" w:rsidTr="00FF760B">
        <w:trPr>
          <w:cantSplit/>
        </w:trPr>
        <w:tc>
          <w:tcPr>
            <w:tcW w:w="7915" w:type="dxa"/>
          </w:tcPr>
          <w:p w14:paraId="7EBA3965" w14:textId="77777777" w:rsidR="00FA3A12" w:rsidRDefault="00FA3A12" w:rsidP="00FF760B">
            <w:pPr>
              <w:spacing w:after="0"/>
            </w:pPr>
            <w:r>
              <w:t>HON 230 (4cr) – Where are we now?</w:t>
            </w:r>
          </w:p>
          <w:p w14:paraId="4938D1E6" w14:textId="77777777" w:rsidR="00FA3A12" w:rsidRDefault="00FA3A12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23D94849" w14:textId="77777777" w:rsidR="00FA3A12" w:rsidRPr="0000459F" w:rsidRDefault="00FA3A12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61B6E94A" w14:textId="77777777" w:rsidR="00FA3A12" w:rsidRDefault="00FA3A12" w:rsidP="00FF760B">
            <w:pPr>
              <w:spacing w:after="0"/>
            </w:pPr>
          </w:p>
        </w:tc>
        <w:tc>
          <w:tcPr>
            <w:tcW w:w="1440" w:type="dxa"/>
          </w:tcPr>
          <w:p w14:paraId="4120B4BE" w14:textId="77777777" w:rsidR="00FA3A12" w:rsidRDefault="00FA3A12" w:rsidP="00FF760B">
            <w:pPr>
              <w:spacing w:after="0"/>
            </w:pPr>
          </w:p>
        </w:tc>
      </w:tr>
      <w:tr w:rsidR="00FA3A12" w14:paraId="0EF09CA4" w14:textId="77777777" w:rsidTr="00FF760B">
        <w:trPr>
          <w:cantSplit/>
        </w:trPr>
        <w:tc>
          <w:tcPr>
            <w:tcW w:w="7915" w:type="dxa"/>
          </w:tcPr>
          <w:p w14:paraId="2ED9EEDD" w14:textId="77777777" w:rsidR="00FA3A12" w:rsidRDefault="00FA3A12" w:rsidP="00FF760B">
            <w:pPr>
              <w:spacing w:after="0"/>
            </w:pPr>
            <w:r>
              <w:t xml:space="preserve">HON 240 (4cr) – Where are we going? </w:t>
            </w:r>
          </w:p>
          <w:p w14:paraId="79AD6428" w14:textId="77777777" w:rsidR="00FA3A12" w:rsidRDefault="00FA3A12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0BE84480" w14:textId="77777777" w:rsidR="00FA3A12" w:rsidRDefault="00FA3A12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6898A09D" w14:textId="77777777" w:rsidR="00FA3A12" w:rsidRDefault="00FA3A12" w:rsidP="00FF760B">
            <w:pPr>
              <w:spacing w:after="0"/>
            </w:pPr>
          </w:p>
        </w:tc>
        <w:tc>
          <w:tcPr>
            <w:tcW w:w="1440" w:type="dxa"/>
          </w:tcPr>
          <w:p w14:paraId="42569721" w14:textId="77777777" w:rsidR="00FA3A12" w:rsidRDefault="00FA3A12" w:rsidP="00FF760B">
            <w:pPr>
              <w:spacing w:after="0"/>
            </w:pPr>
          </w:p>
        </w:tc>
      </w:tr>
    </w:tbl>
    <w:p w14:paraId="3FB5F647" w14:textId="77777777" w:rsidR="00FA3A12" w:rsidRDefault="00FA3A12" w:rsidP="00FA3A12"/>
    <w:p w14:paraId="42B5CC32" w14:textId="77777777" w:rsidR="00FA3A12" w:rsidRDefault="00FA3A12" w:rsidP="00FA3A12">
      <w:pPr>
        <w:spacing w:after="0"/>
      </w:pPr>
      <w:r>
        <w:br w:type="page"/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FA3A12" w:rsidRPr="00D421C1" w14:paraId="61FD7DF1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5367822A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Idea Labs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44F96398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2E6E8BFF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A3A12" w14:paraId="03938705" w14:textId="77777777" w:rsidTr="00FF760B">
        <w:trPr>
          <w:cantSplit/>
        </w:trPr>
        <w:tc>
          <w:tcPr>
            <w:tcW w:w="7915" w:type="dxa"/>
          </w:tcPr>
          <w:p w14:paraId="54D56B41" w14:textId="77777777" w:rsidR="00FA3A12" w:rsidRPr="00EA6BBF" w:rsidRDefault="00FA3A12" w:rsidP="00FF760B">
            <w:pPr>
              <w:spacing w:after="0"/>
              <w:rPr>
                <w:rStyle w:val="Hyperlink"/>
                <w:color w:val="auto"/>
                <w:u w:val="none"/>
              </w:rPr>
            </w:pPr>
            <w:r>
              <w:t>HON 253 (4cr) – Idea Lab: Health Science or Natural Science</w:t>
            </w:r>
          </w:p>
          <w:p w14:paraId="1A807B40" w14:textId="77777777" w:rsidR="00FA3A12" w:rsidRDefault="00FA3A12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4E050989" w14:textId="77777777" w:rsidR="00FA3A12" w:rsidRDefault="00FA3A12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324BAAF5" w14:textId="77777777" w:rsidR="00FA3A12" w:rsidRDefault="00FA3A12" w:rsidP="00FF760B">
            <w:pPr>
              <w:spacing w:after="0"/>
            </w:pPr>
          </w:p>
        </w:tc>
        <w:tc>
          <w:tcPr>
            <w:tcW w:w="1440" w:type="dxa"/>
          </w:tcPr>
          <w:p w14:paraId="1BEA38D8" w14:textId="77777777" w:rsidR="00FA3A12" w:rsidRDefault="00FA3A12" w:rsidP="00FF760B">
            <w:pPr>
              <w:spacing w:after="0"/>
            </w:pPr>
          </w:p>
        </w:tc>
      </w:tr>
      <w:tr w:rsidR="00FA3A12" w14:paraId="397A3CCF" w14:textId="77777777" w:rsidTr="00FF760B">
        <w:trPr>
          <w:cantSplit/>
        </w:trPr>
        <w:tc>
          <w:tcPr>
            <w:tcW w:w="7915" w:type="dxa"/>
          </w:tcPr>
          <w:p w14:paraId="4DAF8868" w14:textId="77777777" w:rsidR="00FA3A12" w:rsidRPr="00EA6BBF" w:rsidRDefault="00FA3A12" w:rsidP="00FF760B">
            <w:pPr>
              <w:spacing w:after="0"/>
              <w:rPr>
                <w:rStyle w:val="Hyperlink"/>
                <w:color w:val="auto"/>
                <w:u w:val="none"/>
              </w:rPr>
            </w:pPr>
            <w:r>
              <w:t>HON 255 (4cr) – Idea Lab: Humanities/Fine Arts</w:t>
            </w:r>
          </w:p>
          <w:p w14:paraId="6210E375" w14:textId="77777777" w:rsidR="00FA3A12" w:rsidRDefault="00FA3A12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3CF2EC00" w14:textId="77777777" w:rsidR="00FA3A12" w:rsidRDefault="00FA3A12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4E549670" w14:textId="77777777" w:rsidR="00FA3A12" w:rsidRDefault="00FA3A12" w:rsidP="00FF760B">
            <w:pPr>
              <w:spacing w:after="0"/>
            </w:pPr>
          </w:p>
        </w:tc>
        <w:tc>
          <w:tcPr>
            <w:tcW w:w="1440" w:type="dxa"/>
          </w:tcPr>
          <w:p w14:paraId="1E1C29BF" w14:textId="77777777" w:rsidR="00FA3A12" w:rsidRDefault="00FA3A12" w:rsidP="00FF760B">
            <w:pPr>
              <w:spacing w:after="0"/>
            </w:pPr>
          </w:p>
        </w:tc>
      </w:tr>
      <w:tr w:rsidR="00FA3A12" w14:paraId="73509705" w14:textId="77777777" w:rsidTr="00FF760B">
        <w:trPr>
          <w:cantSplit/>
        </w:trPr>
        <w:tc>
          <w:tcPr>
            <w:tcW w:w="7915" w:type="dxa"/>
          </w:tcPr>
          <w:p w14:paraId="217BA26C" w14:textId="77777777" w:rsidR="00FA3A12" w:rsidRDefault="00FA3A12" w:rsidP="00FF760B">
            <w:pPr>
              <w:spacing w:after="0"/>
            </w:pPr>
            <w:r>
              <w:t>HON 257 (4cr) – Idea Lab: Social Science</w:t>
            </w:r>
          </w:p>
          <w:p w14:paraId="1F12DF2E" w14:textId="77777777" w:rsidR="00FA3A12" w:rsidRDefault="00FA3A12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3208A84D" w14:textId="77777777" w:rsidR="00FA3A12" w:rsidRDefault="00FA3A12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112D5B7B" w14:textId="77777777" w:rsidR="00FA3A12" w:rsidRDefault="00FA3A12" w:rsidP="00FF760B">
            <w:pPr>
              <w:spacing w:after="0"/>
            </w:pPr>
          </w:p>
        </w:tc>
        <w:tc>
          <w:tcPr>
            <w:tcW w:w="1440" w:type="dxa"/>
          </w:tcPr>
          <w:p w14:paraId="141B386E" w14:textId="77777777" w:rsidR="00FA3A12" w:rsidRDefault="00FA3A12" w:rsidP="00FF760B">
            <w:pPr>
              <w:spacing w:after="0"/>
            </w:pPr>
          </w:p>
        </w:tc>
      </w:tr>
    </w:tbl>
    <w:p w14:paraId="75BE8A75" w14:textId="77777777" w:rsidR="00FA3A12" w:rsidRDefault="00FA3A12" w:rsidP="00FA3A12">
      <w:pPr>
        <w:spacing w:after="0"/>
      </w:pPr>
    </w:p>
    <w:p w14:paraId="29D29D39" w14:textId="77777777" w:rsidR="00FA3A12" w:rsidRPr="00752C28" w:rsidRDefault="00FA3A12" w:rsidP="00FA3A12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Honors Thesis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FA3A12" w:rsidRPr="00D421C1" w14:paraId="0B556141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0FE64AC8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Honors Thesis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10CFA18B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0874FE88" w14:textId="77777777" w:rsidR="00FA3A12" w:rsidRPr="00D421C1" w:rsidRDefault="00FA3A12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A3A12" w14:paraId="3BAF4747" w14:textId="77777777" w:rsidTr="00FF760B">
        <w:trPr>
          <w:cantSplit/>
        </w:trPr>
        <w:tc>
          <w:tcPr>
            <w:tcW w:w="7915" w:type="dxa"/>
          </w:tcPr>
          <w:p w14:paraId="6580B6C7" w14:textId="77777777" w:rsidR="00FA3A12" w:rsidRDefault="00FA3A12" w:rsidP="00FF760B">
            <w:pPr>
              <w:spacing w:after="0"/>
            </w:pPr>
            <w:r>
              <w:t>HON 490 (6-10cr) – Thesis</w:t>
            </w:r>
          </w:p>
          <w:p w14:paraId="15F0EB07" w14:textId="77777777" w:rsidR="00FA3A12" w:rsidRPr="000A2092" w:rsidRDefault="00FA3A12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Pr="00E97485">
              <w:rPr>
                <w:i/>
                <w:iCs/>
              </w:rPr>
              <w:t>Students must be in good standing in the Honors Program and must have completed 60 credit hours of course work.</w:t>
            </w:r>
          </w:p>
        </w:tc>
        <w:tc>
          <w:tcPr>
            <w:tcW w:w="1440" w:type="dxa"/>
          </w:tcPr>
          <w:p w14:paraId="56753340" w14:textId="77777777" w:rsidR="00FA3A12" w:rsidRDefault="00FA3A12" w:rsidP="00FF760B">
            <w:pPr>
              <w:spacing w:after="0"/>
            </w:pPr>
          </w:p>
        </w:tc>
        <w:tc>
          <w:tcPr>
            <w:tcW w:w="1440" w:type="dxa"/>
          </w:tcPr>
          <w:p w14:paraId="693BF191" w14:textId="77777777" w:rsidR="00FA3A12" w:rsidRDefault="00FA3A12" w:rsidP="00FF760B">
            <w:pPr>
              <w:spacing w:after="0"/>
            </w:pPr>
          </w:p>
        </w:tc>
      </w:tr>
    </w:tbl>
    <w:p w14:paraId="0B9B4596" w14:textId="77777777" w:rsidR="00752C28" w:rsidRDefault="00752C28" w:rsidP="00F813E9">
      <w:pPr>
        <w:spacing w:after="0"/>
      </w:pPr>
    </w:p>
    <w:p w14:paraId="6709F49D" w14:textId="27D24DB8" w:rsidR="00597CC6" w:rsidRDefault="00AF5826" w:rsidP="00F813E9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</w:t>
      </w:r>
      <w:r w:rsidR="00285838">
        <w:t>76</w:t>
      </w:r>
      <w:r w:rsidR="00586637">
        <w:t xml:space="preserve"> credits)</w:t>
      </w:r>
    </w:p>
    <w:p w14:paraId="51B41517" w14:textId="381B75F3" w:rsidR="00597CC6" w:rsidRPr="00752C28" w:rsidRDefault="00AF5826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F813E9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F813E9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F813E9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F813E9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F813E9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F813E9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F813E9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F813E9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F813E9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F813E9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F813E9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F813E9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F813E9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F813E9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F813E9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F813E9">
            <w:pPr>
              <w:spacing w:after="0"/>
            </w:pPr>
          </w:p>
        </w:tc>
      </w:tr>
    </w:tbl>
    <w:p w14:paraId="70289B86" w14:textId="3148AEE9" w:rsidR="00AC2F18" w:rsidRPr="00752C28" w:rsidRDefault="00AC2F18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Upper Core Courses</w:t>
      </w:r>
    </w:p>
    <w:p w14:paraId="40E4F260" w14:textId="4A91BAEC" w:rsidR="00AC2F18" w:rsidRPr="00AC2F18" w:rsidRDefault="00AC2F18" w:rsidP="00F813E9">
      <w:pPr>
        <w:spacing w:after="0"/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F813E9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49F01877" w:rsidR="00636B2A" w:rsidRPr="00636B2A" w:rsidRDefault="00636B2A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8145BE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F813E9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F813E9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5283B69A" w:rsidR="00636B2A" w:rsidRPr="00636B2A" w:rsidRDefault="00636B2A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8145BE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1748416B" w14:textId="77777777" w:rsidR="008145BE" w:rsidRDefault="00636B2A" w:rsidP="00F813E9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0DF98F70" w:rsidR="00636B2A" w:rsidRPr="00636B2A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 xml:space="preserve">: </w:t>
            </w:r>
            <w:r w:rsidR="00732BC3" w:rsidRPr="00732BC3">
              <w:rPr>
                <w:i/>
                <w:iCs/>
              </w:rPr>
              <w:t>Senior standing, </w:t>
            </w:r>
            <w:hyperlink r:id="rId9" w:tooltip="https://ut.smartcatalogiq.com/en/current/catalog/course-descriptions/bus-business/200/bus-221" w:history="1">
              <w:r w:rsidR="00732BC3" w:rsidRPr="00732BC3">
                <w:rPr>
                  <w:rStyle w:val="Hyperlink"/>
                  <w:i/>
                  <w:iCs/>
                </w:rPr>
                <w:t>BUS 221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10" w:tooltip="https://ut.smartcatalogiq.com/en/current/catalog/course-descriptions/itm-information-and-technology-management/200/itm-220" w:history="1">
              <w:r w:rsidR="00732BC3" w:rsidRPr="00732BC3">
                <w:rPr>
                  <w:rStyle w:val="Hyperlink"/>
                  <w:i/>
                  <w:iCs/>
                </w:rPr>
                <w:t>ITM 220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11" w:tooltip="https://ut.smartcatalogiq.com/en/current/catalog/course-descriptions/fin-finance/300/fin-310" w:history="1">
              <w:r w:rsidR="00732BC3" w:rsidRPr="00732BC3">
                <w:rPr>
                  <w:rStyle w:val="Hyperlink"/>
                  <w:i/>
                  <w:iCs/>
                </w:rPr>
                <w:t>FIN 310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12" w:tooltip="https://ut.smartcatalogiq.com/en/current/catalog/course-descriptions/mgt-management/300/mgt-330" w:history="1">
              <w:r w:rsidR="00732BC3" w:rsidRPr="00732BC3">
                <w:rPr>
                  <w:rStyle w:val="Hyperlink"/>
                  <w:i/>
                  <w:iCs/>
                </w:rPr>
                <w:t>MGT 330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13" w:tooltip="https://ut.smartcatalogiq.com/en/current/catalog/course-descriptions/mkt-marketing/300/mkt-300" w:history="1">
              <w:r w:rsidR="00732BC3" w:rsidRPr="00732BC3">
                <w:rPr>
                  <w:rStyle w:val="Hyperlink"/>
                  <w:i/>
                  <w:iCs/>
                </w:rPr>
                <w:t>MKT 300</w:t>
              </w:r>
            </w:hyperlink>
            <w:r w:rsidR="00732BC3" w:rsidRPr="00732BC3">
              <w:rPr>
                <w:i/>
                <w:iCs/>
              </w:rPr>
              <w:t>, and all prerequisites for the aforementioned courses. Spartan Studies First-Year Seminar, mathematics, </w:t>
            </w:r>
            <w:hyperlink r:id="rId14" w:tooltip="https://ut.smartcatalogiq.com/en/current/catalog/course-descriptions/awr-academic-writing/100/awr-101" w:history="1">
              <w:r w:rsidR="00732BC3" w:rsidRPr="00732BC3">
                <w:rPr>
                  <w:rStyle w:val="Hyperlink"/>
                  <w:i/>
                  <w:iCs/>
                </w:rPr>
                <w:t>AWR 101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15" w:tooltip="https://ut.smartcatalogiq.com/en/current/catalog/course-descriptions/awr-academic-writing/200/awr-201" w:history="1">
              <w:r w:rsidR="00732BC3" w:rsidRPr="00732BC3">
                <w:rPr>
                  <w:rStyle w:val="Hyperlink"/>
                  <w:i/>
                  <w:iCs/>
                </w:rPr>
                <w:t>AWR 201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16" w:tooltip="https://ut.smartcatalogiq.com/en/current/catalog/course-descriptions/ut-spartan-studies/200/utampa-200" w:history="1">
              <w:r w:rsidR="00732BC3" w:rsidRPr="00732BC3">
                <w:rPr>
                  <w:rStyle w:val="Hyperlink"/>
                  <w:i/>
                  <w:iCs/>
                </w:rPr>
                <w:t>UTAMPA 200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17" w:tooltip="https://ut.smartcatalogiq.com/en/current/catalog/course-descriptions/ut-spartan-studies/200/utampa-201" w:history="1">
              <w:r w:rsidR="00732BC3" w:rsidRPr="00732BC3">
                <w:rPr>
                  <w:rStyle w:val="Hyperlink"/>
                  <w:i/>
                  <w:iCs/>
                </w:rPr>
                <w:t>UTAMPA 201</w:t>
              </w:r>
            </w:hyperlink>
            <w:r w:rsidR="00732BC3" w:rsidRPr="00732BC3">
              <w:rPr>
                <w:i/>
                <w:iCs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F813E9">
            <w:pPr>
              <w:spacing w:after="0"/>
            </w:pPr>
          </w:p>
        </w:tc>
      </w:tr>
    </w:tbl>
    <w:p w14:paraId="3F51E991" w14:textId="77777777" w:rsidR="00586637" w:rsidRPr="00586637" w:rsidRDefault="00586637" w:rsidP="00F813E9">
      <w:pPr>
        <w:spacing w:after="0"/>
      </w:pPr>
    </w:p>
    <w:p w14:paraId="4EBA6BEE" w14:textId="5BD6178A" w:rsidR="00586637" w:rsidRPr="00752C28" w:rsidRDefault="00586637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3B3431E9" w:rsidR="0043387B" w:rsidRPr="0043387B" w:rsidRDefault="0043387B" w:rsidP="00F813E9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F813E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F813E9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F813E9">
      <w:pPr>
        <w:spacing w:after="0"/>
      </w:pPr>
    </w:p>
    <w:p w14:paraId="62D6C152" w14:textId="77777777" w:rsidR="00586637" w:rsidRPr="00752C28" w:rsidRDefault="00586637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1971C837" w:rsidR="0043387B" w:rsidRPr="0043387B" w:rsidRDefault="0043387B" w:rsidP="00F813E9">
            <w:pPr>
              <w:spacing w:after="0"/>
            </w:pPr>
            <w:r>
              <w:t xml:space="preserve">(Can fulfill Spartan Studies </w:t>
            </w:r>
            <w:r w:rsidR="00F813E9">
              <w:t>Mathematics</w:t>
            </w:r>
            <w:r>
              <w:t xml:space="preserve"> 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F813E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268CE847" w:rsidR="00586637" w:rsidRDefault="0043387B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BA2187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F813E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F813E9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 w:rsidP="00F813E9">
      <w:pPr>
        <w:spacing w:after="0"/>
      </w:pPr>
    </w:p>
    <w:p w14:paraId="5BCA17F3" w14:textId="05AE85CF" w:rsidR="001230E5" w:rsidRPr="00752C28" w:rsidRDefault="001230E5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F813E9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 w:rsidP="00F813E9">
      <w:pPr>
        <w:spacing w:after="0"/>
      </w:pPr>
    </w:p>
    <w:p w14:paraId="73BFF16A" w14:textId="77777777" w:rsidR="001230E5" w:rsidRPr="00752C28" w:rsidRDefault="001230E5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36E2051A" w:rsidR="001230E5" w:rsidRPr="006A68B8" w:rsidRDefault="001230E5" w:rsidP="00F813E9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811F83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7CE64B45" w:rsidR="00586637" w:rsidRDefault="00586637" w:rsidP="00F813E9">
      <w:pPr>
        <w:spacing w:after="0"/>
      </w:pPr>
      <w:r>
        <w:br w:type="page"/>
      </w:r>
    </w:p>
    <w:p w14:paraId="2E0BBD25" w14:textId="1D73B664" w:rsidR="006A68B8" w:rsidRPr="00752C28" w:rsidRDefault="00285838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Management</w:t>
      </w:r>
      <w:r w:rsidR="00AF5826">
        <w:rPr>
          <w:sz w:val="24"/>
          <w:szCs w:val="28"/>
        </w:rPr>
        <w:t xml:space="preserve"> </w:t>
      </w:r>
      <w:r w:rsidR="006A68B8" w:rsidRPr="00752C28">
        <w:rPr>
          <w:sz w:val="24"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7060589B" w:rsidR="006A68B8" w:rsidRPr="00D421C1" w:rsidRDefault="00285838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Management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(</w:t>
            </w:r>
            <w:r w:rsidR="00F813E9">
              <w:rPr>
                <w:b/>
                <w:bCs/>
              </w:rPr>
              <w:t>8</w:t>
            </w:r>
            <w:r w:rsidR="00636B2A"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41462212" w14:textId="638EFD9C" w:rsidR="006A68B8" w:rsidRDefault="00285838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MGT 340</w:t>
            </w:r>
            <w:r w:rsidR="00172398"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>4</w:t>
            </w:r>
            <w:r w:rsidR="00172398">
              <w:rPr>
                <w:rFonts w:cstheme="minorHAnsi"/>
              </w:rPr>
              <w:t xml:space="preserve">cr) – </w:t>
            </w:r>
            <w:r>
              <w:rPr>
                <w:rFonts w:cstheme="minorHAnsi"/>
              </w:rPr>
              <w:t>Human Resource Management</w:t>
            </w:r>
          </w:p>
          <w:p w14:paraId="033AB2AC" w14:textId="6783B651" w:rsidR="00172398" w:rsidRPr="00586637" w:rsidRDefault="00285838" w:rsidP="00F813E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Pr="00285838">
              <w:rPr>
                <w:rFonts w:cstheme="minorHAnsi"/>
                <w:i/>
                <w:iCs/>
              </w:rPr>
              <w:t xml:space="preserve">MGT 330, </w:t>
            </w:r>
            <w:r>
              <w:rPr>
                <w:rFonts w:cstheme="minorHAnsi"/>
                <w:i/>
                <w:iCs/>
              </w:rPr>
              <w:t>a</w:t>
            </w:r>
            <w:r w:rsidRPr="00285838">
              <w:rPr>
                <w:rFonts w:cstheme="minorHAnsi"/>
                <w:i/>
                <w:iCs/>
              </w:rPr>
              <w:t>ll pre</w:t>
            </w:r>
            <w:r>
              <w:rPr>
                <w:rFonts w:cstheme="minorHAnsi"/>
                <w:i/>
                <w:iCs/>
              </w:rPr>
              <w:t>-</w:t>
            </w:r>
            <w:r w:rsidRPr="00285838">
              <w:rPr>
                <w:rFonts w:cstheme="minorHAnsi"/>
                <w:i/>
                <w:iCs/>
              </w:rPr>
              <w:t>requisites for MGT 330, 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1ABD2453" w:rsidR="006A68B8" w:rsidRDefault="00285838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MGT 345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Organizational Behavior</w:t>
            </w:r>
          </w:p>
          <w:p w14:paraId="77AA4BAB" w14:textId="0D89FE26" w:rsidR="00172398" w:rsidRPr="00172398" w:rsidRDefault="00C907B3" w:rsidP="00F813E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285838" w:rsidRPr="00285838">
              <w:rPr>
                <w:rFonts w:cstheme="minorHAnsi"/>
                <w:i/>
                <w:iCs/>
              </w:rPr>
              <w:t xml:space="preserve">MGT 330, </w:t>
            </w:r>
            <w:r w:rsidR="00285838">
              <w:rPr>
                <w:rFonts w:cstheme="minorHAnsi"/>
                <w:i/>
                <w:iCs/>
              </w:rPr>
              <w:t>a</w:t>
            </w:r>
            <w:r w:rsidR="00285838" w:rsidRPr="00285838">
              <w:rPr>
                <w:rFonts w:cstheme="minorHAnsi"/>
                <w:i/>
                <w:iCs/>
              </w:rPr>
              <w:t>ll pre</w:t>
            </w:r>
            <w:r w:rsidR="00285838">
              <w:rPr>
                <w:rFonts w:cstheme="minorHAnsi"/>
                <w:i/>
                <w:iCs/>
              </w:rPr>
              <w:t>-</w:t>
            </w:r>
            <w:r w:rsidR="00285838" w:rsidRPr="00285838">
              <w:rPr>
                <w:rFonts w:cstheme="minorHAnsi"/>
                <w:i/>
                <w:iCs/>
              </w:rPr>
              <w:t>requisites for MGT 330, and COB Requirements for taking 300-Level Courses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</w:tr>
    </w:tbl>
    <w:p w14:paraId="16C28A42" w14:textId="77777777" w:rsidR="00F813E9" w:rsidRDefault="00F813E9" w:rsidP="00F813E9">
      <w:pPr>
        <w:spacing w:after="0"/>
      </w:pPr>
    </w:p>
    <w:p w14:paraId="3703ED75" w14:textId="77777777" w:rsidR="00F813E9" w:rsidRPr="00752C28" w:rsidRDefault="00F813E9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813E9" w:rsidRPr="00D421C1" w14:paraId="1BC19B4B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CB97EE7" w14:textId="1899D5FF" w:rsidR="00F813E9" w:rsidRDefault="00F813E9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(12 credits)</w:t>
            </w:r>
          </w:p>
          <w:p w14:paraId="6046E348" w14:textId="77777777" w:rsidR="00732BC3" w:rsidRDefault="00732BC3" w:rsidP="00732BC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Students will need to take a total of 12 credits of elective coursework from the options listed below. Please refer to the catalog to review pre-requisite requirements for elective course options.</w:t>
            </w:r>
          </w:p>
          <w:p w14:paraId="1A8A2749" w14:textId="77777777" w:rsidR="00732BC3" w:rsidRDefault="00732BC3" w:rsidP="00732BC3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4111E519" w14:textId="77777777" w:rsidR="00732BC3" w:rsidRDefault="00732BC3" w:rsidP="00732BC3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668ED828" w14:textId="77777777" w:rsidR="00732BC3" w:rsidRDefault="00732BC3" w:rsidP="00732BC3">
            <w:pPr>
              <w:spacing w:after="0"/>
            </w:pPr>
          </w:p>
          <w:p w14:paraId="232ACB83" w14:textId="3C2ACDAF" w:rsidR="00732BC3" w:rsidRDefault="00732BC3" w:rsidP="00732BC3">
            <w:pPr>
              <w:spacing w:after="0"/>
              <w:rPr>
                <w:rFonts w:ascii="Times New Roman" w:hAnsi="Times New Roman"/>
              </w:rPr>
            </w:pPr>
            <w:r w:rsidRPr="006C179D">
              <w:rPr>
                <w:rFonts w:ascii="Times New Roman" w:hAnsi="Times New Roman"/>
              </w:rPr>
              <w:t xml:space="preserve">Elective Options: ENT 320, </w:t>
            </w:r>
            <w:r>
              <w:rPr>
                <w:rFonts w:ascii="Times New Roman" w:hAnsi="Times New Roman"/>
              </w:rPr>
              <w:t>ENT 330, ENT 360, ENT 380, ENT 390, ENT 475, ENT 487, ENT 495, ENT*, IBS 492, IBS 495, ITM 361, LED 450, MGT 350, MGT 355, MGT 360, MGT 365, MGT 370, MGT 450, MGT 492, MGT*</w:t>
            </w:r>
          </w:p>
          <w:p w14:paraId="184072B6" w14:textId="3AE97B8E" w:rsidR="00F813E9" w:rsidRPr="00D421C1" w:rsidRDefault="00732BC3" w:rsidP="00732BC3">
            <w:pPr>
              <w:spacing w:after="0"/>
              <w:rPr>
                <w:b/>
                <w:bCs/>
              </w:rPr>
            </w:pPr>
            <w:r w:rsidRPr="00F85657">
              <w:rPr>
                <w:sz w:val="20"/>
                <w:szCs w:val="20"/>
              </w:rPr>
              <w:t>*May take any ENT</w:t>
            </w:r>
            <w:r>
              <w:rPr>
                <w:sz w:val="20"/>
                <w:szCs w:val="20"/>
              </w:rPr>
              <w:t>/MGT</w:t>
            </w:r>
            <w:r w:rsidRPr="00F85657">
              <w:rPr>
                <w:sz w:val="20"/>
                <w:szCs w:val="20"/>
              </w:rPr>
              <w:t xml:space="preserve"> course not already taken except independent studies</w:t>
            </w:r>
            <w:r>
              <w:rPr>
                <w:sz w:val="20"/>
                <w:szCs w:val="20"/>
              </w:rPr>
              <w:t>/internships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B7D7AE4" w14:textId="77777777" w:rsidR="00F813E9" w:rsidRPr="00D421C1" w:rsidRDefault="00F813E9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17E087AC" w14:textId="77777777" w:rsidR="00F813E9" w:rsidRPr="00D421C1" w:rsidRDefault="00F813E9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2F675767" w14:textId="77777777" w:rsidTr="006D7075">
        <w:trPr>
          <w:cantSplit/>
        </w:trPr>
        <w:tc>
          <w:tcPr>
            <w:tcW w:w="3617" w:type="pct"/>
          </w:tcPr>
          <w:p w14:paraId="238EF325" w14:textId="24D80ED0" w:rsidR="006A68B8" w:rsidRDefault="00285838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97020A3" w14:textId="0FBCF591" w:rsidR="00172398" w:rsidRPr="00172398" w:rsidRDefault="00172398" w:rsidP="00F813E9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2DA0D380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DDE9784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12579B00" w14:textId="77777777" w:rsidTr="006D7075">
        <w:trPr>
          <w:cantSplit/>
        </w:trPr>
        <w:tc>
          <w:tcPr>
            <w:tcW w:w="3617" w:type="pct"/>
          </w:tcPr>
          <w:p w14:paraId="44D54572" w14:textId="77777777" w:rsidR="00285838" w:rsidRDefault="00285838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E41EE63" w14:textId="5F257166" w:rsidR="00172398" w:rsidRPr="00285838" w:rsidRDefault="0017239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671" w:type="pct"/>
          </w:tcPr>
          <w:p w14:paraId="1263104D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D75269F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06BAB1D" w14:textId="77777777" w:rsidTr="006D7075">
        <w:trPr>
          <w:cantSplit/>
        </w:trPr>
        <w:tc>
          <w:tcPr>
            <w:tcW w:w="3617" w:type="pct"/>
          </w:tcPr>
          <w:p w14:paraId="207C17B1" w14:textId="77777777" w:rsidR="00285838" w:rsidRDefault="00285838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9F05AB9" w14:textId="44D5FB9C" w:rsidR="00172398" w:rsidRPr="00285838" w:rsidRDefault="0017239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671" w:type="pct"/>
          </w:tcPr>
          <w:p w14:paraId="64D50E59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C944D70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</w:tr>
    </w:tbl>
    <w:p w14:paraId="3F6AD374" w14:textId="77777777" w:rsidR="00586637" w:rsidRPr="00902A5F" w:rsidRDefault="00586637" w:rsidP="00F813E9">
      <w:pPr>
        <w:spacing w:after="0"/>
      </w:pPr>
    </w:p>
    <w:sectPr w:rsidR="00586637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7E10E6" w14:textId="77777777" w:rsidR="00450353" w:rsidRDefault="00450353" w:rsidP="00A5113C">
      <w:pPr>
        <w:spacing w:after="0"/>
      </w:pPr>
      <w:r>
        <w:separator/>
      </w:r>
    </w:p>
  </w:endnote>
  <w:endnote w:type="continuationSeparator" w:id="0">
    <w:p w14:paraId="602053C3" w14:textId="77777777" w:rsidR="00450353" w:rsidRDefault="00450353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93D82C" w14:textId="77777777" w:rsidR="00450353" w:rsidRDefault="00450353" w:rsidP="00A5113C">
      <w:pPr>
        <w:spacing w:after="0"/>
      </w:pPr>
      <w:r>
        <w:separator/>
      </w:r>
    </w:p>
  </w:footnote>
  <w:footnote w:type="continuationSeparator" w:id="0">
    <w:p w14:paraId="43E30B1B" w14:textId="77777777" w:rsidR="00450353" w:rsidRDefault="00450353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088248">
    <w:abstractNumId w:val="0"/>
  </w:num>
  <w:num w:numId="2" w16cid:durableId="102998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2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32FC8"/>
    <w:rsid w:val="000652B6"/>
    <w:rsid w:val="00072B75"/>
    <w:rsid w:val="000B7FC0"/>
    <w:rsid w:val="000D30CF"/>
    <w:rsid w:val="001230E5"/>
    <w:rsid w:val="00141531"/>
    <w:rsid w:val="00142AD0"/>
    <w:rsid w:val="00172398"/>
    <w:rsid w:val="001C6C3E"/>
    <w:rsid w:val="001E0F8E"/>
    <w:rsid w:val="00225CAB"/>
    <w:rsid w:val="00227ACF"/>
    <w:rsid w:val="00233CE6"/>
    <w:rsid w:val="00247858"/>
    <w:rsid w:val="00285838"/>
    <w:rsid w:val="002946E6"/>
    <w:rsid w:val="002E08A0"/>
    <w:rsid w:val="003228AD"/>
    <w:rsid w:val="00330247"/>
    <w:rsid w:val="00366CF4"/>
    <w:rsid w:val="003A3329"/>
    <w:rsid w:val="00403CB1"/>
    <w:rsid w:val="00422485"/>
    <w:rsid w:val="00433553"/>
    <w:rsid w:val="0043387B"/>
    <w:rsid w:val="004411A7"/>
    <w:rsid w:val="00450353"/>
    <w:rsid w:val="004D1ED6"/>
    <w:rsid w:val="00586637"/>
    <w:rsid w:val="00597CC6"/>
    <w:rsid w:val="005A57B8"/>
    <w:rsid w:val="005C64DC"/>
    <w:rsid w:val="005D1B18"/>
    <w:rsid w:val="005F4118"/>
    <w:rsid w:val="00636B2A"/>
    <w:rsid w:val="0064090B"/>
    <w:rsid w:val="0067456F"/>
    <w:rsid w:val="006A68B8"/>
    <w:rsid w:val="006B5F2A"/>
    <w:rsid w:val="006E0A87"/>
    <w:rsid w:val="007212B5"/>
    <w:rsid w:val="00726D6E"/>
    <w:rsid w:val="00732BC3"/>
    <w:rsid w:val="0074527A"/>
    <w:rsid w:val="00752C28"/>
    <w:rsid w:val="007C5B9B"/>
    <w:rsid w:val="007F140B"/>
    <w:rsid w:val="00811F83"/>
    <w:rsid w:val="008145BE"/>
    <w:rsid w:val="00880BBB"/>
    <w:rsid w:val="008F4595"/>
    <w:rsid w:val="00902A5F"/>
    <w:rsid w:val="00904E76"/>
    <w:rsid w:val="009431D7"/>
    <w:rsid w:val="0095746E"/>
    <w:rsid w:val="009A4305"/>
    <w:rsid w:val="00A12A9C"/>
    <w:rsid w:val="00A5113C"/>
    <w:rsid w:val="00A52490"/>
    <w:rsid w:val="00AA6510"/>
    <w:rsid w:val="00AA7C8C"/>
    <w:rsid w:val="00AC2F18"/>
    <w:rsid w:val="00AE0437"/>
    <w:rsid w:val="00AE1100"/>
    <w:rsid w:val="00AF5826"/>
    <w:rsid w:val="00B424BB"/>
    <w:rsid w:val="00B62751"/>
    <w:rsid w:val="00B73809"/>
    <w:rsid w:val="00B75E39"/>
    <w:rsid w:val="00BA2187"/>
    <w:rsid w:val="00BB1D3E"/>
    <w:rsid w:val="00BE4E97"/>
    <w:rsid w:val="00BF6D7D"/>
    <w:rsid w:val="00C4547A"/>
    <w:rsid w:val="00C907B3"/>
    <w:rsid w:val="00CB6122"/>
    <w:rsid w:val="00D421C1"/>
    <w:rsid w:val="00D45120"/>
    <w:rsid w:val="00D6459B"/>
    <w:rsid w:val="00D678A4"/>
    <w:rsid w:val="00D77D18"/>
    <w:rsid w:val="00D94476"/>
    <w:rsid w:val="00DE4729"/>
    <w:rsid w:val="00E415F7"/>
    <w:rsid w:val="00E441B3"/>
    <w:rsid w:val="00EA684D"/>
    <w:rsid w:val="00EA6BBF"/>
    <w:rsid w:val="00ED38EA"/>
    <w:rsid w:val="00EE01D4"/>
    <w:rsid w:val="00EF2C1D"/>
    <w:rsid w:val="00F15885"/>
    <w:rsid w:val="00F813E9"/>
    <w:rsid w:val="00F96F24"/>
    <w:rsid w:val="00FA3A12"/>
    <w:rsid w:val="00FA50F3"/>
    <w:rsid w:val="00FD2C47"/>
    <w:rsid w:val="00FE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D45120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D451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982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t.smartcatalogiq.com/en/current/catalog/the-ut-academic-experience/honors-program/continuation-in-the-honors-program/" TargetMode="External"/><Relationship Id="rId13" Type="http://schemas.openxmlformats.org/officeDocument/2006/relationships/hyperlink" Target="https://ut.smartcatalogiq.com/en/current/catalog/course-descriptions/mkt-marketing/300/mkt-300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t.smartcatalogiq.com/current/catalog/" TargetMode="External"/><Relationship Id="rId12" Type="http://schemas.openxmlformats.org/officeDocument/2006/relationships/hyperlink" Target="https://ut.smartcatalogiq.com/en/current/catalog/course-descriptions/mgt-management/300/mgt-330" TargetMode="External"/><Relationship Id="rId17" Type="http://schemas.openxmlformats.org/officeDocument/2006/relationships/hyperlink" Target="https://ut.smartcatalogiq.com/en/current/catalog/course-descriptions/ut-spartan-studies/200/utampa-201" TargetMode="External"/><Relationship Id="rId2" Type="http://schemas.openxmlformats.org/officeDocument/2006/relationships/styles" Target="styles.xml"/><Relationship Id="rId16" Type="http://schemas.openxmlformats.org/officeDocument/2006/relationships/hyperlink" Target="https://ut.smartcatalogiq.com/en/current/catalog/course-descriptions/ut-spartan-studies/200/utampa-20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t.smartcatalogiq.com/en/current/catalog/course-descriptions/fin-finance/300/fin-31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ut.smartcatalogiq.com/en/current/catalog/course-descriptions/awr-academic-writing/200/awr-201" TargetMode="External"/><Relationship Id="rId10" Type="http://schemas.openxmlformats.org/officeDocument/2006/relationships/hyperlink" Target="https://ut.smartcatalogiq.com/en/current/catalog/course-descriptions/itm-information-and-technology-management/200/itm-22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ut.smartcatalogiq.com/en/current/catalog/course-descriptions/bus-business/200/bus-221" TargetMode="External"/><Relationship Id="rId14" Type="http://schemas.openxmlformats.org/officeDocument/2006/relationships/hyperlink" Target="https://ut.smartcatalogiq.com/en/current/catalog/course-descriptions/awr-academic-writing/100/awr-1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</Pages>
  <Words>1383</Words>
  <Characters>7884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Template</vt:lpstr>
    </vt:vector>
  </TitlesOfParts>
  <Manager/>
  <Company/>
  <LinksUpToDate>false</LinksUpToDate>
  <CharactersWithSpaces>9249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Management</dc:title>
  <dc:subject/>
  <dc:creator>The University of Tampa</dc:creator>
  <cp:keywords>Unofficial, Degree, Planning, Worksheet, Major, BS, in, Management, The, University, of, Tampa</cp:keywords>
  <dc:description/>
  <cp:lastModifiedBy>Nicholas Kuhn</cp:lastModifiedBy>
  <cp:revision>16</cp:revision>
  <dcterms:created xsi:type="dcterms:W3CDTF">2023-08-14T16:50:00Z</dcterms:created>
  <dcterms:modified xsi:type="dcterms:W3CDTF">2025-02-11T15:28:00Z</dcterms:modified>
  <cp:category/>
</cp:coreProperties>
</file>