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3D3FF3" w14:textId="77777777" w:rsidR="00877365" w:rsidRDefault="00877365" w:rsidP="00877365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23A68BDE" w:rsidR="0095225E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4A7611">
        <w:t>Finance</w:t>
      </w:r>
    </w:p>
    <w:p w14:paraId="297ECB5F" w14:textId="59257773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DA6299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32FCBB7A" w14:textId="31F0C64D" w:rsidR="00BE4E97" w:rsidRDefault="00BE4E97" w:rsidP="00597CC6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597CC6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597CC6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2828C1F5" w:rsidR="00AC2F18" w:rsidRDefault="00000000" w:rsidP="00AC2F18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10331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4499CCA6" w:rsidR="00586637" w:rsidRDefault="00000000" w:rsidP="00586637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86637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597CC6">
      <w:pPr>
        <w:spacing w:after="0"/>
      </w:pPr>
    </w:p>
    <w:p w14:paraId="7CF4A2E8" w14:textId="066A78AE" w:rsidR="005D1B18" w:rsidRDefault="005D1B18" w:rsidP="00597CC6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597CC6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597CC6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597CC6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597CC6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6A68B8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6A68B8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597CC6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6A68B8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6A68B8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597CC6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597CC6">
            <w:pPr>
              <w:spacing w:after="0"/>
            </w:pPr>
          </w:p>
        </w:tc>
      </w:tr>
    </w:tbl>
    <w:p w14:paraId="6798D7C0" w14:textId="77777777" w:rsidR="00752C28" w:rsidRPr="003C46CB" w:rsidRDefault="00752C28" w:rsidP="003C46CB">
      <w:pPr>
        <w:spacing w:after="0"/>
      </w:pPr>
    </w:p>
    <w:p w14:paraId="0F72ECCE" w14:textId="5EC9323B" w:rsidR="005D1B18" w:rsidRPr="00752C28" w:rsidRDefault="003A3329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597CC6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7047A63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597CC6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39976B65" w:rsidR="002946E6" w:rsidRPr="0000459F" w:rsidRDefault="00E441B3" w:rsidP="00597CC6">
            <w:pPr>
              <w:spacing w:after="0"/>
            </w:pPr>
            <w:hyperlink r:id="rId8" w:tooltip="Core Humanities" w:history="1">
              <w:r w:rsidRPr="00A10331">
                <w:rPr>
                  <w:rStyle w:val="Hyperlink"/>
                  <w:color w:val="0000FF"/>
                </w:rPr>
                <w:t>Core</w:t>
              </w:r>
              <w:r w:rsidR="002946E6" w:rsidRPr="00A10331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597CC6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767CA79A" w:rsidR="002946E6" w:rsidRDefault="00E441B3" w:rsidP="00597CC6">
            <w:pPr>
              <w:spacing w:after="0"/>
            </w:pPr>
            <w:hyperlink r:id="rId9" w:tooltip="Core Social Science" w:history="1">
              <w:r w:rsidRPr="00A10331">
                <w:rPr>
                  <w:rStyle w:val="Hyperlink"/>
                  <w:color w:val="0000FF"/>
                </w:rPr>
                <w:t>Core</w:t>
              </w:r>
              <w:r w:rsidR="002946E6" w:rsidRPr="00A10331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597CC6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597CC6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597CC6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597CC6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597CC6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597CC6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597CC6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597CC6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597CC6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597CC6">
            <w:pPr>
              <w:spacing w:after="0"/>
            </w:pPr>
            <w:r>
              <w:t>– must be taken in residency</w:t>
            </w:r>
          </w:p>
          <w:p w14:paraId="582BDA87" w14:textId="0B9A09DC" w:rsidR="00E415F7" w:rsidRPr="00DA6299" w:rsidRDefault="00E415F7" w:rsidP="00597CC6">
            <w:pPr>
              <w:spacing w:after="0"/>
              <w:rPr>
                <w:rFonts w:cstheme="minorHAnsi"/>
                <w:i/>
                <w:iCs/>
              </w:rPr>
            </w:pPr>
            <w:r w:rsidRPr="00DA6299">
              <w:rPr>
                <w:rFonts w:cstheme="minorHAnsi"/>
                <w:i/>
                <w:iCs/>
              </w:rPr>
              <w:t xml:space="preserve">Pre-requisite: </w:t>
            </w:r>
            <w:r w:rsidR="00E84F50" w:rsidRPr="006541C4">
              <w:rPr>
                <w:rFonts w:cstheme="minorHAnsi"/>
              </w:rPr>
              <w:t>Spartan Studies First-year and Core Requirements</w:t>
            </w:r>
            <w:r w:rsidR="00E84F50">
              <w:rPr>
                <w:rFonts w:cstheme="minorHAnsi"/>
              </w:rPr>
              <w:t xml:space="preserve"> </w:t>
            </w:r>
            <w:r w:rsidR="00E84F50" w:rsidRPr="006541C4">
              <w:rPr>
                <w:rFonts w:cstheme="minorHAnsi"/>
              </w:rPr>
              <w:t>(UTAMPA101/02 or UTAMPA 103 or UTAMPA 104, AWR 101, Math, AWR 201, UTAMPA200, UTAMPA 201, Core Humanities, Core Social Science); individual courses</w:t>
            </w:r>
            <w:r w:rsidR="00E84F50">
              <w:rPr>
                <w:rFonts w:cstheme="minorHAnsi"/>
              </w:rPr>
              <w:t xml:space="preserve"> </w:t>
            </w:r>
            <w:r w:rsidR="00E84F50" w:rsidRPr="006541C4">
              <w:rPr>
                <w:rFonts w:cstheme="minorHAnsi"/>
              </w:rPr>
              <w:t>may have additional pre-requisites</w:t>
            </w:r>
          </w:p>
        </w:tc>
        <w:tc>
          <w:tcPr>
            <w:tcW w:w="1388" w:type="dxa"/>
          </w:tcPr>
          <w:p w14:paraId="256B5B0A" w14:textId="16871CF8" w:rsidR="00E415F7" w:rsidRDefault="00877365" w:rsidP="00597CC6">
            <w:pPr>
              <w:spacing w:after="0"/>
            </w:pPr>
            <w:r>
              <w:t>MGT 431</w:t>
            </w:r>
          </w:p>
        </w:tc>
        <w:tc>
          <w:tcPr>
            <w:tcW w:w="1435" w:type="dxa"/>
          </w:tcPr>
          <w:p w14:paraId="22905AFD" w14:textId="77777777" w:rsidR="00E415F7" w:rsidRDefault="00E415F7" w:rsidP="00597CC6">
            <w:pPr>
              <w:spacing w:after="0"/>
            </w:pPr>
          </w:p>
        </w:tc>
      </w:tr>
    </w:tbl>
    <w:p w14:paraId="10AD10BA" w14:textId="224D5908" w:rsidR="003A3329" w:rsidRPr="00752C28" w:rsidRDefault="00D421C1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lastRenderedPageBreak/>
        <w:t>Distribution Requirements</w:t>
      </w:r>
    </w:p>
    <w:p w14:paraId="3BCF1757" w14:textId="07196135" w:rsidR="0000459F" w:rsidRPr="0000459F" w:rsidRDefault="0000459F" w:rsidP="00597CC6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2CFA0D04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A10331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597CC6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597CC6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55E44069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A10331">
                <w:rPr>
                  <w:rStyle w:val="Hyperlink"/>
                  <w:color w:val="0000FF"/>
                </w:rPr>
                <w:t xml:space="preserve">Visual </w:t>
              </w:r>
              <w:r w:rsidR="00F96F24" w:rsidRPr="00A10331">
                <w:rPr>
                  <w:rStyle w:val="Hyperlink"/>
                  <w:color w:val="0000FF"/>
                </w:rPr>
                <w:t>and</w:t>
              </w:r>
              <w:r w:rsidRPr="00A10331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A10331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597CC6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378D9CB8" w:rsidR="00403CB1" w:rsidRDefault="00403CB1" w:rsidP="00597CC6">
            <w:pPr>
              <w:spacing w:after="0"/>
            </w:pPr>
            <w:hyperlink r:id="rId12" w:tooltip="Text-Based Humanities" w:history="1">
              <w:r w:rsidRPr="00A10331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597CC6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62BA7FDA" w:rsidR="00403CB1" w:rsidRDefault="00403CB1" w:rsidP="00597CC6">
            <w:pPr>
              <w:spacing w:after="0"/>
            </w:pPr>
            <w:hyperlink r:id="rId13" w:tooltip="Natural Science" w:history="1">
              <w:r w:rsidRPr="00A10331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597CC6">
            <w:pPr>
              <w:spacing w:after="0"/>
            </w:pPr>
          </w:p>
        </w:tc>
      </w:tr>
    </w:tbl>
    <w:p w14:paraId="0B9B4596" w14:textId="77777777" w:rsidR="00752C28" w:rsidRDefault="00752C28" w:rsidP="003C46CB">
      <w:pPr>
        <w:spacing w:after="0"/>
      </w:pPr>
    </w:p>
    <w:p w14:paraId="6709F49D" w14:textId="7A6B9009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(80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6A331BE9" w14:textId="77777777" w:rsidR="00501463" w:rsidRPr="00501463" w:rsidRDefault="00501463" w:rsidP="00501463"/>
    <w:p w14:paraId="70289B86" w14:textId="7CC9FF0C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3C98F079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031D5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2C375685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2A022F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40BEBD49" w14:textId="77777777" w:rsidR="0095225E" w:rsidRDefault="00636B2A" w:rsidP="0043387B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2BDC65D3" w:rsidR="00636B2A" w:rsidRPr="00636B2A" w:rsidRDefault="00501463" w:rsidP="0043387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>
              <w:rPr>
                <w:rFonts w:ascii="Aptos" w:hAnsi="Aptos"/>
                <w:color w:val="212121"/>
              </w:rPr>
              <w:t>Senior standing,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4" w:tooltip="https://ut.smartcatalogiq.com/en/current/catalog/course-descriptions/bus-business/200/bus-22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BUS 221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5" w:tooltip="https://ut.smartcatalogiq.com/en/current/catalog/course-descriptions/itm-information-and-technology-management/200/itm-22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ITM 220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6" w:tooltip="https://ut.smartcatalogiq.com/en/current/catalog/course-descriptions/fin-finance/300/fin-31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FIN 310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7" w:tooltip="https://ut.smartcatalogiq.com/en/current/catalog/course-descriptions/mgt-management/300/mgt-33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MGT 330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8" w:tooltip="https://ut.smartcatalogiq.com/en/current/catalog/course-descriptions/mkt-marketing/300/mkt-30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MKT 300</w:t>
              </w:r>
            </w:hyperlink>
            <w:r>
              <w:rPr>
                <w:rFonts w:ascii="Aptos" w:hAnsi="Aptos"/>
                <w:color w:val="212121"/>
              </w:rPr>
              <w:t>, and all prerequisites for the aforementioned courses. Spartan Studies First-Year Seminar, mathematics,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9" w:tooltip="https://ut.smartcatalogiq.com/en/current/catalog/course-descriptions/awr-academic-writing/100/awr-10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AWR 101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0" w:tooltip="https://ut.smartcatalogiq.com/en/current/catalog/course-descriptions/awr-academic-writing/200/awr-20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AWR 201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1" w:tooltip="https://ut.smartcatalogiq.com/en/current/catalog/course-descriptions/ut-spartan-studies/200/utampa-200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UTAMPA 200</w:t>
              </w:r>
            </w:hyperlink>
            <w:r>
              <w:rPr>
                <w:rFonts w:ascii="Aptos" w:hAnsi="Aptos"/>
                <w:color w:val="212121"/>
              </w:rPr>
              <w:t>,</w:t>
            </w:r>
            <w:r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22" w:tooltip="https://ut.smartcatalogiq.com/en/current/catalog/course-descriptions/ut-spartan-studies/200/utampa-201" w:history="1">
              <w:r>
                <w:rPr>
                  <w:rStyle w:val="Hyperlink"/>
                  <w:rFonts w:ascii="Aptos" w:eastAsiaTheme="majorEastAsia" w:hAnsi="Aptos"/>
                  <w:color w:val="0078D7"/>
                </w:rPr>
                <w:t>UTAMPA 201</w:t>
              </w:r>
            </w:hyperlink>
            <w:r>
              <w:rPr>
                <w:rFonts w:ascii="Aptos" w:hAnsi="Aptos"/>
                <w:color w:val="212121"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2BF5F540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27157675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95225E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08E34DC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A10331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295E067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D852D5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>
      <w:pPr>
        <w:spacing w:after="0"/>
      </w:pPr>
      <w:r>
        <w:br w:type="page"/>
      </w:r>
    </w:p>
    <w:p w14:paraId="2E0BBD25" w14:textId="05ACACE3" w:rsidR="006A68B8" w:rsidRPr="00752C28" w:rsidRDefault="00A8578C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Finance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  <w:r w:rsidR="002035F1">
        <w:rPr>
          <w:sz w:val="24"/>
          <w:szCs w:val="28"/>
        </w:rP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3E21A64F" w:rsidR="006A68B8" w:rsidRPr="00D421C1" w:rsidRDefault="00A8578C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Finance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</w:t>
            </w:r>
            <w:r w:rsidR="0095225E">
              <w:rPr>
                <w:b/>
                <w:bCs/>
              </w:rPr>
              <w:t>(12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0F13EA5D" w:rsidR="006A68B8" w:rsidRDefault="00A8578C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410</w:t>
            </w:r>
            <w:r w:rsidR="00172398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 w:rsidR="00E91CAA">
              <w:rPr>
                <w:rFonts w:cstheme="minorHAnsi"/>
              </w:rPr>
              <w:t>Intermediate Financial Management</w:t>
            </w:r>
          </w:p>
          <w:p w14:paraId="033AB2AC" w14:textId="744323D2" w:rsidR="00172398" w:rsidRPr="00586637" w:rsidRDefault="00E91CAA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>
              <w:rPr>
                <w:rFonts w:cstheme="minorHAnsi"/>
                <w:i/>
                <w:iCs/>
              </w:rPr>
              <w:t>:</w:t>
            </w:r>
            <w:r w:rsidR="002035F1">
              <w:rPr>
                <w:rFonts w:cstheme="minorHAnsi"/>
                <w:i/>
                <w:iCs/>
              </w:rPr>
              <w:t xml:space="preserve"> FIN 310, MAT 225, </w:t>
            </w:r>
            <w:r w:rsidR="002035F1"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0CCFC09F" w:rsidR="006A68B8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440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Investment Analysis and Portfolio Management</w:t>
            </w:r>
          </w:p>
          <w:p w14:paraId="77AA4BAB" w14:textId="193B3291" w:rsidR="00172398" w:rsidRPr="00172398" w:rsidRDefault="00C907B3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035F1">
              <w:rPr>
                <w:rFonts w:cstheme="minorHAnsi"/>
                <w:i/>
                <w:iCs/>
              </w:rPr>
              <w:t xml:space="preserve">FIN 310 </w:t>
            </w:r>
            <w:r w:rsidR="002035F1"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14DA2F57" w14:textId="1504A4DF" w:rsidR="006A68B8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FIN 470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Financial Markets, Institutions, and Money</w:t>
            </w:r>
          </w:p>
          <w:p w14:paraId="0B3C17CC" w14:textId="0DBD62A7" w:rsidR="00172398" w:rsidRPr="00172398" w:rsidRDefault="00C907B3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2035F1">
              <w:rPr>
                <w:rFonts w:cstheme="minorHAnsi"/>
                <w:i/>
                <w:iCs/>
              </w:rPr>
              <w:t xml:space="preserve">FIN 310 </w:t>
            </w:r>
            <w:r w:rsidR="002035F1" w:rsidRPr="002035F1">
              <w:rPr>
                <w:rFonts w:cstheme="minorHAnsi"/>
                <w:i/>
                <w:iCs/>
              </w:rPr>
              <w:t>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70706E8F" w14:textId="77777777" w:rsidR="0095225E" w:rsidRDefault="0095225E"/>
    <w:p w14:paraId="1094F24C" w14:textId="77777777" w:rsidR="0095225E" w:rsidRPr="00752C28" w:rsidRDefault="0095225E" w:rsidP="0095225E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95225E" w:rsidRPr="00D421C1" w14:paraId="5E79B26D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3D2009DA" w14:textId="77777777" w:rsidR="0095225E" w:rsidRDefault="0095225E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(8 credits)</w:t>
            </w:r>
          </w:p>
          <w:p w14:paraId="327518C3" w14:textId="68B6F89D" w:rsidR="00501463" w:rsidRDefault="00501463" w:rsidP="0050146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Students will need to take a total of </w:t>
            </w:r>
            <w:r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/>
              </w:rPr>
              <w:t xml:space="preserve"> credits of elective coursework from the options listed below. Please refer to the catalog to review pre-requisite requirements for elective course options.</w:t>
            </w:r>
          </w:p>
          <w:p w14:paraId="5143ACB5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2C457A9D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007DB13B" w14:textId="77777777" w:rsidR="00501463" w:rsidRDefault="00501463" w:rsidP="00501463">
            <w:pPr>
              <w:spacing w:after="0"/>
            </w:pPr>
          </w:p>
          <w:p w14:paraId="185B0A5C" w14:textId="5C2DD4F3" w:rsidR="0095225E" w:rsidRPr="00D421C1" w:rsidRDefault="00501463" w:rsidP="00501463">
            <w:pPr>
              <w:spacing w:after="0"/>
              <w:rPr>
                <w:b/>
                <w:bCs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FIN 415, FIN 425, FIN 450, FIN 480, FIN 491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7A918C0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D2779D5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7AFF82A3" w14:textId="77777777" w:rsidR="00172398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E41EE63" w14:textId="1696F6F2" w:rsidR="00E91CAA" w:rsidRPr="00172398" w:rsidRDefault="00E91CAA" w:rsidP="006A68B8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1263104D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0CA85F66" w14:textId="77777777" w:rsidR="00172398" w:rsidRDefault="00E91CAA" w:rsidP="0017239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F05AB9" w14:textId="73A44175" w:rsidR="00E91CAA" w:rsidRPr="00172398" w:rsidRDefault="00E91CAA" w:rsidP="00172398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64D50E5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244E6A5F" w14:textId="77777777" w:rsidR="0095225E" w:rsidRDefault="0095225E"/>
    <w:p w14:paraId="41B48166" w14:textId="593948DA" w:rsidR="0095225E" w:rsidRPr="00752C28" w:rsidRDefault="0095225E" w:rsidP="0095225E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Advanced 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95225E" w:rsidRPr="00D421C1" w14:paraId="1566CA56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4D51074" w14:textId="7C8B6CBD" w:rsidR="0095225E" w:rsidRDefault="0095225E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Advanced 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(4 credits)</w:t>
            </w:r>
          </w:p>
          <w:p w14:paraId="25D4D411" w14:textId="64836924" w:rsidR="00501463" w:rsidRDefault="00501463" w:rsidP="00501463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Students will need to take a total of </w:t>
            </w:r>
            <w:r>
              <w:rPr>
                <w:rFonts w:ascii="Times New Roman" w:hAnsi="Times New Roman"/>
              </w:rPr>
              <w:t>4</w:t>
            </w:r>
            <w:r>
              <w:rPr>
                <w:rFonts w:ascii="Times New Roman" w:hAnsi="Times New Roman"/>
              </w:rPr>
              <w:t xml:space="preserve"> credits of elective coursework from the options listed below. Please refer to the catalog to review pre-requisite requirements for elective course options.</w:t>
            </w:r>
          </w:p>
          <w:p w14:paraId="70D84718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342C6964" w14:textId="77777777" w:rsidR="00501463" w:rsidRDefault="00501463" w:rsidP="00501463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26D3FCF8" w14:textId="77777777" w:rsidR="00501463" w:rsidRDefault="00501463" w:rsidP="00501463">
            <w:pPr>
              <w:spacing w:after="0"/>
            </w:pPr>
          </w:p>
          <w:p w14:paraId="39A1F283" w14:textId="31430DE5" w:rsidR="0095225E" w:rsidRPr="00501463" w:rsidRDefault="00501463" w:rsidP="00501463">
            <w:pPr>
              <w:spacing w:after="0"/>
              <w:rPr>
                <w:b/>
                <w:bCs/>
                <w:sz w:val="21"/>
                <w:szCs w:val="21"/>
              </w:rPr>
            </w:pPr>
            <w:r w:rsidRPr="006C179D">
              <w:rPr>
                <w:rFonts w:ascii="Times New Roman" w:hAnsi="Times New Roman"/>
              </w:rPr>
              <w:t xml:space="preserve">Elective Options: </w:t>
            </w:r>
            <w:r>
              <w:rPr>
                <w:rFonts w:ascii="Times New Roman" w:hAnsi="Times New Roman"/>
              </w:rPr>
              <w:t>ACC 320, ECO 320, ECO 321, FIN 319, ITM 466, QMB 380</w:t>
            </w:r>
            <w:r>
              <w:rPr>
                <w:rFonts w:ascii="Times New Roman" w:hAnsi="Times New Roman"/>
              </w:rPr>
              <w:br/>
            </w:r>
            <w:r w:rsidRPr="00501463">
              <w:rPr>
                <w:sz w:val="21"/>
                <w:szCs w:val="21"/>
              </w:rPr>
              <w:t>*May also choose any 400</w:t>
            </w:r>
            <w:r>
              <w:rPr>
                <w:sz w:val="21"/>
                <w:szCs w:val="21"/>
              </w:rPr>
              <w:t>-</w:t>
            </w:r>
            <w:r w:rsidRPr="00501463">
              <w:rPr>
                <w:sz w:val="21"/>
                <w:szCs w:val="21"/>
              </w:rPr>
              <w:t>level FIN course not already taken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14E15FE3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5284834" w14:textId="77777777" w:rsidR="0095225E" w:rsidRPr="00D421C1" w:rsidRDefault="0095225E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E91CAA" w:rsidRPr="00597CC6" w14:paraId="492A2B7B" w14:textId="77777777" w:rsidTr="006D7075">
        <w:trPr>
          <w:cantSplit/>
        </w:trPr>
        <w:tc>
          <w:tcPr>
            <w:tcW w:w="3617" w:type="pct"/>
          </w:tcPr>
          <w:p w14:paraId="7368867E" w14:textId="77777777" w:rsidR="00E91CAA" w:rsidRDefault="00E91CAA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1D6936E6" w14:textId="2D521739" w:rsidR="00E91CAA" w:rsidRDefault="00E91CAA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686BE4E7" w14:textId="77777777" w:rsidR="00E91CAA" w:rsidRPr="006A68B8" w:rsidRDefault="00E91CAA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E395979" w14:textId="77777777" w:rsidR="00E91CAA" w:rsidRPr="006A68B8" w:rsidRDefault="00E91CAA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AC2F18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906789" w14:textId="77777777" w:rsidR="00621769" w:rsidRDefault="00621769" w:rsidP="00A5113C">
      <w:pPr>
        <w:spacing w:after="0"/>
      </w:pPr>
      <w:r>
        <w:separator/>
      </w:r>
    </w:p>
  </w:endnote>
  <w:endnote w:type="continuationSeparator" w:id="0">
    <w:p w14:paraId="597DF532" w14:textId="77777777" w:rsidR="00621769" w:rsidRDefault="00621769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985950" w14:textId="77777777" w:rsidR="00621769" w:rsidRDefault="00621769" w:rsidP="00A5113C">
      <w:pPr>
        <w:spacing w:after="0"/>
      </w:pPr>
      <w:r>
        <w:separator/>
      </w:r>
    </w:p>
  </w:footnote>
  <w:footnote w:type="continuationSeparator" w:id="0">
    <w:p w14:paraId="035AC4F8" w14:textId="77777777" w:rsidR="00621769" w:rsidRDefault="00621769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C544EF"/>
    <w:multiLevelType w:val="hybridMultilevel"/>
    <w:tmpl w:val="83049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455069"/>
    <w:multiLevelType w:val="hybridMultilevel"/>
    <w:tmpl w:val="0A4C4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1916">
    <w:abstractNumId w:val="2"/>
  </w:num>
  <w:num w:numId="2" w16cid:durableId="961304677">
    <w:abstractNumId w:val="3"/>
  </w:num>
  <w:num w:numId="3" w16cid:durableId="1434087218">
    <w:abstractNumId w:val="1"/>
  </w:num>
  <w:num w:numId="4" w16cid:durableId="1553887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rgUAWQZb+iwAAAA="/>
  </w:docVars>
  <w:rsids>
    <w:rsidRoot w:val="00D77D18"/>
    <w:rsid w:val="0000459F"/>
    <w:rsid w:val="000652B6"/>
    <w:rsid w:val="00072B75"/>
    <w:rsid w:val="0008359C"/>
    <w:rsid w:val="000B298A"/>
    <w:rsid w:val="000B7FC0"/>
    <w:rsid w:val="000D30CF"/>
    <w:rsid w:val="001230E5"/>
    <w:rsid w:val="00141531"/>
    <w:rsid w:val="00172398"/>
    <w:rsid w:val="001C6C3E"/>
    <w:rsid w:val="002035F1"/>
    <w:rsid w:val="00233CE6"/>
    <w:rsid w:val="002946E6"/>
    <w:rsid w:val="002A022F"/>
    <w:rsid w:val="002E08A0"/>
    <w:rsid w:val="002E2B94"/>
    <w:rsid w:val="00330247"/>
    <w:rsid w:val="00366CF4"/>
    <w:rsid w:val="00385E77"/>
    <w:rsid w:val="003A3329"/>
    <w:rsid w:val="003C46CB"/>
    <w:rsid w:val="00403CB1"/>
    <w:rsid w:val="00422485"/>
    <w:rsid w:val="00433553"/>
    <w:rsid w:val="0043387B"/>
    <w:rsid w:val="004411A7"/>
    <w:rsid w:val="004A7611"/>
    <w:rsid w:val="004F409A"/>
    <w:rsid w:val="00501463"/>
    <w:rsid w:val="00586637"/>
    <w:rsid w:val="00597CC6"/>
    <w:rsid w:val="005A57B8"/>
    <w:rsid w:val="005C64DC"/>
    <w:rsid w:val="005D1B18"/>
    <w:rsid w:val="00621769"/>
    <w:rsid w:val="00636B2A"/>
    <w:rsid w:val="0064090B"/>
    <w:rsid w:val="006A68B8"/>
    <w:rsid w:val="006B5F2A"/>
    <w:rsid w:val="006E0A87"/>
    <w:rsid w:val="006E428E"/>
    <w:rsid w:val="00726D6E"/>
    <w:rsid w:val="0074527A"/>
    <w:rsid w:val="00752C28"/>
    <w:rsid w:val="007C5B9B"/>
    <w:rsid w:val="007F140B"/>
    <w:rsid w:val="00877365"/>
    <w:rsid w:val="00880BBB"/>
    <w:rsid w:val="008F4595"/>
    <w:rsid w:val="00902A5F"/>
    <w:rsid w:val="00904E76"/>
    <w:rsid w:val="009431D7"/>
    <w:rsid w:val="0095225E"/>
    <w:rsid w:val="00956434"/>
    <w:rsid w:val="009A4305"/>
    <w:rsid w:val="00A10331"/>
    <w:rsid w:val="00A12A9C"/>
    <w:rsid w:val="00A3456F"/>
    <w:rsid w:val="00A472C0"/>
    <w:rsid w:val="00A5113C"/>
    <w:rsid w:val="00A52490"/>
    <w:rsid w:val="00A55D68"/>
    <w:rsid w:val="00A80AAF"/>
    <w:rsid w:val="00A8578C"/>
    <w:rsid w:val="00A9256F"/>
    <w:rsid w:val="00AA6510"/>
    <w:rsid w:val="00AA7C8C"/>
    <w:rsid w:val="00AC2F18"/>
    <w:rsid w:val="00AE0437"/>
    <w:rsid w:val="00AF5826"/>
    <w:rsid w:val="00B424BB"/>
    <w:rsid w:val="00B62751"/>
    <w:rsid w:val="00B75E39"/>
    <w:rsid w:val="00BE4E97"/>
    <w:rsid w:val="00BF6D7D"/>
    <w:rsid w:val="00C4547A"/>
    <w:rsid w:val="00C907B3"/>
    <w:rsid w:val="00CB6122"/>
    <w:rsid w:val="00D06BC3"/>
    <w:rsid w:val="00D421C1"/>
    <w:rsid w:val="00D6459B"/>
    <w:rsid w:val="00D678A4"/>
    <w:rsid w:val="00D77D18"/>
    <w:rsid w:val="00D852D5"/>
    <w:rsid w:val="00D94476"/>
    <w:rsid w:val="00DA6299"/>
    <w:rsid w:val="00E415F7"/>
    <w:rsid w:val="00E441B3"/>
    <w:rsid w:val="00E84F50"/>
    <w:rsid w:val="00E91CAA"/>
    <w:rsid w:val="00EA684D"/>
    <w:rsid w:val="00EA6BBF"/>
    <w:rsid w:val="00EE01D4"/>
    <w:rsid w:val="00EF2C1D"/>
    <w:rsid w:val="00F031D5"/>
    <w:rsid w:val="00F15885"/>
    <w:rsid w:val="00F721C6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DA6299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DA62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18" Type="http://schemas.openxmlformats.org/officeDocument/2006/relationships/hyperlink" Target="https://ut.smartcatalogiq.com/en/current/catalog/course-descriptions/mkt-marketing/300/mkt-30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ut.smartcatalogiq.com/en/current/catalog/course-descriptions/ut-spartan-studies/200/utampa-200" TargetMode="External"/><Relationship Id="rId7" Type="http://schemas.openxmlformats.org/officeDocument/2006/relationships/hyperlink" Target="https://ut.smartcatalogiq.com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hyperlink" Target="https://ut.smartcatalogiq.com/en/current/catalog/course-descriptions/mgt-management/300/mgt-330" TargetMode="External"/><Relationship Id="rId2" Type="http://schemas.openxmlformats.org/officeDocument/2006/relationships/styles" Target="styles.xml"/><Relationship Id="rId16" Type="http://schemas.openxmlformats.org/officeDocument/2006/relationships/hyperlink" Target="https://ut.smartcatalogiq.com/en/current/catalog/course-descriptions/fin-finance/300/fin-310" TargetMode="External"/><Relationship Id="rId20" Type="http://schemas.openxmlformats.org/officeDocument/2006/relationships/hyperlink" Target="https://ut.smartcatalogiq.com/en/current/catalog/course-descriptions/awr-academic-writing/200/awr-201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course-descriptions/itm-information-and-technology-management/200/itm-2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19" Type="http://schemas.openxmlformats.org/officeDocument/2006/relationships/hyperlink" Target="https://ut.smartcatalogiq.com/en/current/catalog/course-descriptions/awr-academic-writing/100/awr-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course-descriptions/bus-business/200/bus-221" TargetMode="External"/><Relationship Id="rId22" Type="http://schemas.openxmlformats.org/officeDocument/2006/relationships/hyperlink" Target="https://ut.smartcatalogiq.com/en/current/catalog/course-descriptions/ut-spartan-studies/200/utampa-20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4</Pages>
  <Words>1581</Words>
  <Characters>9016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Finance</vt:lpstr>
    </vt:vector>
  </TitlesOfParts>
  <Manager/>
  <Company/>
  <LinksUpToDate>false</LinksUpToDate>
  <CharactersWithSpaces>10576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Finance</dc:title>
  <dc:subject/>
  <dc:creator>The University of Tampa</dc:creator>
  <cp:keywords>Unofficial, Degree, Planning, Worksheet, Major, BS, in, Finance, The, University, of, Tampa</cp:keywords>
  <dc:description/>
  <cp:lastModifiedBy>Emily Abell</cp:lastModifiedBy>
  <cp:revision>18</cp:revision>
  <dcterms:created xsi:type="dcterms:W3CDTF">2023-08-14T13:29:00Z</dcterms:created>
  <dcterms:modified xsi:type="dcterms:W3CDTF">2024-12-19T20:04:00Z</dcterms:modified>
  <cp:category/>
</cp:coreProperties>
</file>